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528B" w14:textId="77777777" w:rsidR="00105B7C" w:rsidRDefault="00105B7C" w:rsidP="00105B7C">
      <w:pPr>
        <w:spacing w:after="120" w:line="240" w:lineRule="auto"/>
        <w:jc w:val="center"/>
        <w:rPr>
          <w:rFonts w:asciiTheme="minorHAnsi" w:eastAsia="Times New Roman" w:hAnsiTheme="minorHAnsi" w:cstheme="minorHAnsi"/>
          <w:b/>
          <w:bCs/>
          <w:sz w:val="27"/>
          <w:szCs w:val="27"/>
        </w:rPr>
      </w:pPr>
    </w:p>
    <w:p w14:paraId="667C9BEA" w14:textId="28EA7C75" w:rsidR="00105B7C" w:rsidRDefault="00105B7C" w:rsidP="00105B7C">
      <w:pPr>
        <w:spacing w:after="120" w:line="240" w:lineRule="auto"/>
        <w:jc w:val="center"/>
        <w:rPr>
          <w:rFonts w:asciiTheme="minorHAnsi" w:eastAsia="Times New Roman" w:hAnsiTheme="minorHAnsi" w:cstheme="minorHAnsi"/>
          <w:b/>
          <w:bCs/>
          <w:sz w:val="27"/>
          <w:szCs w:val="27"/>
        </w:rPr>
      </w:pPr>
      <w:r w:rsidRPr="00D51043">
        <w:rPr>
          <w:rFonts w:asciiTheme="minorHAnsi" w:eastAsia="Times New Roman" w:hAnsiTheme="minorHAnsi" w:cstheme="minorHAnsi"/>
          <w:b/>
          <w:bCs/>
          <w:sz w:val="27"/>
          <w:szCs w:val="27"/>
        </w:rPr>
        <w:t xml:space="preserve">Response to recent articles </w:t>
      </w:r>
      <w:r>
        <w:rPr>
          <w:rFonts w:asciiTheme="minorHAnsi" w:eastAsia="Times New Roman" w:hAnsiTheme="minorHAnsi" w:cstheme="minorHAnsi"/>
          <w:b/>
          <w:bCs/>
          <w:sz w:val="27"/>
          <w:szCs w:val="27"/>
        </w:rPr>
        <w:t xml:space="preserve">and activities </w:t>
      </w:r>
      <w:r w:rsidRPr="00D51043">
        <w:rPr>
          <w:rFonts w:asciiTheme="minorHAnsi" w:eastAsia="Times New Roman" w:hAnsiTheme="minorHAnsi" w:cstheme="minorHAnsi"/>
          <w:b/>
          <w:bCs/>
          <w:sz w:val="27"/>
          <w:szCs w:val="27"/>
        </w:rPr>
        <w:t xml:space="preserve">fearmongering </w:t>
      </w:r>
    </w:p>
    <w:p w14:paraId="05126523" w14:textId="11DD0103" w:rsidR="00105B7C" w:rsidRPr="00D51043" w:rsidRDefault="00105B7C" w:rsidP="00105B7C">
      <w:pPr>
        <w:spacing w:after="120" w:line="240" w:lineRule="auto"/>
        <w:jc w:val="center"/>
        <w:rPr>
          <w:rFonts w:asciiTheme="minorHAnsi" w:eastAsia="Times New Roman" w:hAnsiTheme="minorHAnsi" w:cstheme="minorHAnsi"/>
          <w:b/>
          <w:bCs/>
          <w:sz w:val="27"/>
          <w:szCs w:val="27"/>
        </w:rPr>
      </w:pPr>
      <w:r w:rsidRPr="00D51043">
        <w:rPr>
          <w:rFonts w:asciiTheme="minorHAnsi" w:eastAsia="Times New Roman" w:hAnsiTheme="minorHAnsi" w:cstheme="minorHAnsi"/>
          <w:b/>
          <w:bCs/>
          <w:sz w:val="27"/>
          <w:szCs w:val="27"/>
        </w:rPr>
        <w:t>about PRV in farmed salmon.</w:t>
      </w:r>
    </w:p>
    <w:p w14:paraId="2DBEA511" w14:textId="77777777" w:rsidR="00105B7C" w:rsidRPr="00ED100A" w:rsidRDefault="00105B7C" w:rsidP="00105B7C">
      <w:pPr>
        <w:rPr>
          <w:rFonts w:eastAsia="Times New Roman"/>
          <w:b/>
          <w:bCs/>
          <w:sz w:val="24"/>
          <w:szCs w:val="24"/>
        </w:rPr>
      </w:pPr>
      <w:r w:rsidRPr="00ED100A">
        <w:rPr>
          <w:rFonts w:eastAsia="Times New Roman"/>
          <w:b/>
          <w:bCs/>
          <w:sz w:val="24"/>
          <w:szCs w:val="24"/>
        </w:rPr>
        <w:t xml:space="preserve">Summary </w:t>
      </w:r>
    </w:p>
    <w:p w14:paraId="05CF3D3E" w14:textId="77777777" w:rsidR="00105B7C" w:rsidRDefault="00105B7C" w:rsidP="00105B7C">
      <w:r w:rsidRPr="000E5B0F">
        <w:rPr>
          <w:rFonts w:eastAsia="Times New Roman"/>
        </w:rPr>
        <w:t>Anti-</w:t>
      </w:r>
      <w:r>
        <w:rPr>
          <w:rFonts w:eastAsia="Times New Roman"/>
        </w:rPr>
        <w:t xml:space="preserve">farm </w:t>
      </w:r>
      <w:r w:rsidRPr="000E5B0F">
        <w:rPr>
          <w:rFonts w:eastAsia="Times New Roman"/>
        </w:rPr>
        <w:t>salmon activists</w:t>
      </w:r>
      <w:r>
        <w:rPr>
          <w:rFonts w:eastAsia="Times New Roman"/>
        </w:rPr>
        <w:t xml:space="preserve"> in a variety of venues and media,</w:t>
      </w:r>
      <w:r w:rsidRPr="000E5B0F">
        <w:rPr>
          <w:rFonts w:eastAsia="Times New Roman"/>
        </w:rPr>
        <w:t xml:space="preserve"> are </w:t>
      </w:r>
      <w:r>
        <w:rPr>
          <w:rFonts w:eastAsia="Times New Roman"/>
        </w:rPr>
        <w:t xml:space="preserve">erroneously </w:t>
      </w:r>
      <w:r w:rsidRPr="000E5B0F">
        <w:rPr>
          <w:rFonts w:eastAsia="Times New Roman"/>
        </w:rPr>
        <w:t>suggest</w:t>
      </w:r>
      <w:r>
        <w:rPr>
          <w:rFonts w:eastAsia="Times New Roman"/>
        </w:rPr>
        <w:t>ing</w:t>
      </w:r>
      <w:r w:rsidRPr="000E5B0F">
        <w:rPr>
          <w:rFonts w:eastAsia="Times New Roman"/>
        </w:rPr>
        <w:t xml:space="preserve"> </w:t>
      </w:r>
      <w:r>
        <w:rPr>
          <w:rFonts w:eastAsia="Times New Roman"/>
        </w:rPr>
        <w:t>PRV</w:t>
      </w:r>
      <w:r>
        <w:t xml:space="preserve"> (</w:t>
      </w:r>
      <w:r w:rsidRPr="00B574E2">
        <w:t>Piscine orthoreovirus</w:t>
      </w:r>
      <w:r>
        <w:t>)</w:t>
      </w:r>
      <w:r w:rsidRPr="00B574E2">
        <w:t xml:space="preserve"> </w:t>
      </w:r>
      <w:r w:rsidRPr="000E5B0F">
        <w:t>is a serious threat to wild salmon in BC</w:t>
      </w:r>
      <w:r>
        <w:t>.</w:t>
      </w:r>
      <w:r>
        <w:rPr>
          <w:rFonts w:eastAsia="Times New Roman"/>
        </w:rPr>
        <w:t xml:space="preserve"> PRV is </w:t>
      </w:r>
      <w:r w:rsidRPr="000E5B0F">
        <w:rPr>
          <w:rFonts w:eastAsia="Times New Roman"/>
        </w:rPr>
        <w:t xml:space="preserve">a </w:t>
      </w:r>
      <w:r w:rsidRPr="000E5B0F">
        <w:t>common, relatively benign</w:t>
      </w:r>
      <w:r>
        <w:t>,</w:t>
      </w:r>
      <w:r w:rsidRPr="000E5B0F">
        <w:t xml:space="preserve"> and widely distributed </w:t>
      </w:r>
      <w:r>
        <w:t xml:space="preserve">marine </w:t>
      </w:r>
      <w:r w:rsidRPr="000E5B0F">
        <w:t>virus of salmon and trout</w:t>
      </w:r>
      <w:r>
        <w:t xml:space="preserve">. </w:t>
      </w:r>
    </w:p>
    <w:p w14:paraId="7A6D329C" w14:textId="77777777" w:rsidR="00105B7C" w:rsidRPr="000E5B0F" w:rsidRDefault="00105B7C" w:rsidP="00105B7C">
      <w:r>
        <w:t xml:space="preserve">A specific example is </w:t>
      </w:r>
      <w:r w:rsidRPr="000E5B0F">
        <w:rPr>
          <w:rFonts w:eastAsia="Times New Roman"/>
        </w:rPr>
        <w:t xml:space="preserve">Investment Manager Tony Allard </w:t>
      </w:r>
      <w:r>
        <w:rPr>
          <w:rFonts w:eastAsia="Times New Roman"/>
        </w:rPr>
        <w:t xml:space="preserve">and chair of the activist Group Wild First in a recent </w:t>
      </w:r>
      <w:proofErr w:type="spellStart"/>
      <w:r w:rsidRPr="000E5B0F">
        <w:rPr>
          <w:rFonts w:eastAsia="Times New Roman"/>
        </w:rPr>
        <w:t>Newswatch</w:t>
      </w:r>
      <w:proofErr w:type="spellEnd"/>
      <w:r w:rsidRPr="000E5B0F">
        <w:rPr>
          <w:rFonts w:eastAsia="Times New Roman"/>
        </w:rPr>
        <w:t xml:space="preserve"> Op-ed</w:t>
      </w:r>
      <w:r>
        <w:t xml:space="preserve"> where Allard opines that PRV is transferred from farmed salmon to wild salmon</w:t>
      </w:r>
      <w:r w:rsidRPr="000E5B0F">
        <w:t xml:space="preserve"> and that research on this virus</w:t>
      </w:r>
      <w:r>
        <w:t xml:space="preserve"> was suppressed</w:t>
      </w:r>
      <w:r w:rsidRPr="000E5B0F">
        <w:t xml:space="preserve"> by the </w:t>
      </w:r>
      <w:r>
        <w:t>f</w:t>
      </w:r>
      <w:r w:rsidRPr="000E5B0F">
        <w:t xml:space="preserve">ederal Department of Fisheries and Oceans. </w:t>
      </w:r>
      <w:r>
        <w:t>Those</w:t>
      </w:r>
      <w:r w:rsidRPr="000E5B0F">
        <w:t xml:space="preserve"> statements are </w:t>
      </w:r>
      <w:r>
        <w:t>false. I</w:t>
      </w:r>
      <w:r w:rsidRPr="000E5B0F">
        <w:t>n recent weeks</w:t>
      </w:r>
      <w:r>
        <w:t>,</w:t>
      </w:r>
      <w:r w:rsidRPr="000E5B0F">
        <w:t xml:space="preserve"> </w:t>
      </w:r>
      <w:r>
        <w:t xml:space="preserve">a coordinated activist-driven campaign spreading </w:t>
      </w:r>
      <w:r w:rsidRPr="000E5B0F">
        <w:t xml:space="preserve">these </w:t>
      </w:r>
      <w:r>
        <w:t>misinformed claims has</w:t>
      </w:r>
      <w:r w:rsidRPr="000E5B0F">
        <w:t xml:space="preserve"> create</w:t>
      </w:r>
      <w:r>
        <w:t>d</w:t>
      </w:r>
      <w:r w:rsidRPr="000E5B0F">
        <w:t xml:space="preserve"> confusion</w:t>
      </w:r>
      <w:r>
        <w:t xml:space="preserve"> and fear </w:t>
      </w:r>
      <w:r w:rsidRPr="000E5B0F">
        <w:t xml:space="preserve">in coastal </w:t>
      </w:r>
      <w:r>
        <w:t>I</w:t>
      </w:r>
      <w:r w:rsidRPr="000E5B0F">
        <w:t>ndigenous and non-</w:t>
      </w:r>
      <w:r>
        <w:t>I</w:t>
      </w:r>
      <w:r w:rsidRPr="000E5B0F">
        <w:t>ndigenous communities.</w:t>
      </w:r>
    </w:p>
    <w:p w14:paraId="4A3B88A0" w14:textId="77777777" w:rsidR="00105B7C" w:rsidRPr="00D51043" w:rsidRDefault="00105B7C" w:rsidP="00105B7C">
      <w:pPr>
        <w:rPr>
          <w:b/>
          <w:bCs/>
          <w:sz w:val="24"/>
          <w:szCs w:val="24"/>
        </w:rPr>
      </w:pPr>
      <w:r w:rsidRPr="00D51043">
        <w:rPr>
          <w:b/>
          <w:bCs/>
          <w:sz w:val="24"/>
          <w:szCs w:val="24"/>
        </w:rPr>
        <w:t xml:space="preserve">IS PRV a threat to wild salmon?  </w:t>
      </w:r>
      <w:r w:rsidRPr="00D51043">
        <w:rPr>
          <w:rFonts w:asciiTheme="minorHAnsi" w:eastAsia="Times New Roman" w:hAnsiTheme="minorHAnsi" w:cstheme="minorHAnsi"/>
          <w:b/>
          <w:bCs/>
          <w:sz w:val="24"/>
          <w:szCs w:val="24"/>
        </w:rPr>
        <w:t>Answer:</w:t>
      </w:r>
      <w:r>
        <w:rPr>
          <w:rFonts w:asciiTheme="minorHAnsi" w:eastAsia="Times New Roman" w:hAnsiTheme="minorHAnsi" w:cstheme="minorHAnsi"/>
          <w:b/>
          <w:bCs/>
          <w:sz w:val="24"/>
          <w:szCs w:val="24"/>
        </w:rPr>
        <w:t xml:space="preserve"> </w:t>
      </w:r>
      <w:r w:rsidRPr="00D51043">
        <w:rPr>
          <w:b/>
          <w:bCs/>
          <w:sz w:val="24"/>
          <w:szCs w:val="24"/>
        </w:rPr>
        <w:t>NO</w:t>
      </w:r>
    </w:p>
    <w:p w14:paraId="68F54900" w14:textId="77777777" w:rsidR="00105B7C" w:rsidRDefault="00105B7C" w:rsidP="00105B7C">
      <w:r>
        <w:t xml:space="preserve">Wild and farmed salmon are exposed to PRV after entering saltwater and wild salmon may also be exposed by their parents after spawning. Farmed salmon are tested and PRV-free when transferred from freshwater hatcheries into ocean farms. Viruses are the most common biological entity in the oceans, a teaspoon of seawater typically contains about 50 million viruses. </w:t>
      </w:r>
      <w:r w:rsidRPr="000107D7">
        <w:t>Most</w:t>
      </w:r>
      <w:r>
        <w:t xml:space="preserve"> viruses</w:t>
      </w:r>
      <w:r w:rsidRPr="000107D7">
        <w:t xml:space="preserve"> </w:t>
      </w:r>
      <w:r>
        <w:t xml:space="preserve">are harmless and </w:t>
      </w:r>
      <w:r w:rsidRPr="000107D7">
        <w:t>infect bacteria and control bacterial abundance, influence marine communities and force biogeochemical cycles. Pathogens of marine animals, however, constitute a very small fraction of marine viruses.</w:t>
      </w:r>
    </w:p>
    <w:p w14:paraId="24FE6DE7" w14:textId="77777777" w:rsidR="00105B7C" w:rsidRPr="000438D8" w:rsidRDefault="00105B7C" w:rsidP="00105B7C">
      <w:pPr>
        <w:spacing w:after="160" w:line="259" w:lineRule="auto"/>
      </w:pPr>
      <w:r w:rsidRPr="00D11A65">
        <w:t xml:space="preserve">There are multiple forms of the Piscine orthoreovirus globally. </w:t>
      </w:r>
      <w:hyperlink r:id="rId7" w:history="1">
        <w:r w:rsidRPr="00D11A65">
          <w:rPr>
            <w:rStyle w:val="Hyperlink"/>
          </w:rPr>
          <w:t>The form of PRV found in BC, PRV-1(a), does not cause transitory heart and muscle inflammation</w:t>
        </w:r>
      </w:hyperlink>
      <w:r w:rsidRPr="00D11A65">
        <w:t xml:space="preserve"> (HSMI) in </w:t>
      </w:r>
      <w:r>
        <w:t xml:space="preserve">Atlantic </w:t>
      </w:r>
      <w:r w:rsidRPr="00D11A65">
        <w:t>salmon or jaundice syndrome in Chinook and is not considered of any clinical significance by fish health professionals. In BC, smolts are screened for the presence of PRV before leaving hatcheries. PRV is not related to any human health concerns.</w:t>
      </w:r>
    </w:p>
    <w:p w14:paraId="4FCAF5C8" w14:textId="77777777" w:rsidR="00105B7C" w:rsidRDefault="00105B7C" w:rsidP="00105B7C">
      <w:r>
        <w:t>In the last ten years, many scientific studies have confirmed this lack of clinical significance from PRV.</w:t>
      </w:r>
    </w:p>
    <w:p w14:paraId="3843E2B5" w14:textId="77777777" w:rsidR="00105B7C" w:rsidRDefault="00105B7C" w:rsidP="00105B7C">
      <w:r>
        <w:t xml:space="preserve">In 2016, lab researchers found </w:t>
      </w:r>
      <w:hyperlink r:id="rId8" w:history="1">
        <w:r w:rsidRPr="000515A9">
          <w:rPr>
            <w:rStyle w:val="Hyperlink"/>
          </w:rPr>
          <w:t>they could not produce jaundi</w:t>
        </w:r>
      </w:hyperlink>
      <w:r>
        <w:t xml:space="preserve">ce after injecting PRV from jaundiced Chinook salmon into Chinook, Atlantic, and sockeye salmon.  </w:t>
      </w:r>
    </w:p>
    <w:p w14:paraId="1F5D068F" w14:textId="77777777" w:rsidR="00105B7C" w:rsidRDefault="00105B7C" w:rsidP="00105B7C">
      <w:r>
        <w:t xml:space="preserve">In </w:t>
      </w:r>
      <w:hyperlink r:id="rId9" w:history="1">
        <w:r w:rsidRPr="00982EA7">
          <w:rPr>
            <w:rStyle w:val="Hyperlink"/>
          </w:rPr>
          <w:t>2015</w:t>
        </w:r>
      </w:hyperlink>
      <w:r>
        <w:t xml:space="preserve"> and </w:t>
      </w:r>
      <w:hyperlink r:id="rId10" w:history="1">
        <w:r w:rsidRPr="00982EA7">
          <w:rPr>
            <w:rStyle w:val="Hyperlink"/>
          </w:rPr>
          <w:t>2019</w:t>
        </w:r>
      </w:hyperlink>
      <w:r>
        <w:t>, Canadian Science Advisory Secretariat (CSAS) assessments concluded that PRV, attributable to Atlantic Salmon farms in the Discovery Islands area, poses no more than minimal risk to Fraser River Sockeye Salmon abundance and diversity.</w:t>
      </w:r>
    </w:p>
    <w:p w14:paraId="4ED15665" w14:textId="77777777" w:rsidR="00105B7C" w:rsidRDefault="00105B7C" w:rsidP="00105B7C">
      <w:r>
        <w:t xml:space="preserve">A </w:t>
      </w:r>
      <w:hyperlink r:id="rId11" w:history="1">
        <w:r w:rsidRPr="000515A9">
          <w:rPr>
            <w:rStyle w:val="Hyperlink"/>
          </w:rPr>
          <w:t>US-based study in 2020</w:t>
        </w:r>
      </w:hyperlink>
      <w:r>
        <w:t xml:space="preserve"> Injected PRV extracted from Atlantic Salmon into juvenile Chinook, coho, and rainbow trout and failed to produce any notable disease or mortality. </w:t>
      </w:r>
    </w:p>
    <w:p w14:paraId="4FEC2E3E" w14:textId="77777777" w:rsidR="00105B7C" w:rsidRDefault="00105B7C" w:rsidP="00105B7C">
      <w:r>
        <w:lastRenderedPageBreak/>
        <w:t xml:space="preserve">Other work in </w:t>
      </w:r>
      <w:hyperlink r:id="rId12" w:history="1">
        <w:r w:rsidRPr="00A41DAE">
          <w:rPr>
            <w:rStyle w:val="Hyperlink"/>
          </w:rPr>
          <w:t>2020 reviewed global distribution of PRV</w:t>
        </w:r>
      </w:hyperlink>
      <w:r>
        <w:t xml:space="preserve"> in farmed and wild fish and found there are multiple genotypes of PRV. The paper includes a summary of a decade of studies on the virus: </w:t>
      </w:r>
    </w:p>
    <w:p w14:paraId="32B6DA4A" w14:textId="77777777" w:rsidR="00105B7C" w:rsidRDefault="00105B7C" w:rsidP="00105B7C">
      <w:pPr>
        <w:rPr>
          <w:rFonts w:eastAsia="Times New Roman" w:cstheme="minorHAnsi"/>
          <w:color w:val="222222"/>
          <w:shd w:val="clear" w:color="auto" w:fill="FFFFFF"/>
        </w:rPr>
      </w:pPr>
      <w:r w:rsidRPr="00205084">
        <w:rPr>
          <w:rFonts w:eastAsia="Times New Roman" w:cstheme="minorHAnsi"/>
          <w:color w:val="222222"/>
          <w:shd w:val="clear" w:color="auto" w:fill="FFFFFF"/>
        </w:rPr>
        <w:t xml:space="preserve">A </w:t>
      </w:r>
      <w:hyperlink r:id="rId13" w:history="1">
        <w:r w:rsidRPr="00A41DAE">
          <w:rPr>
            <w:rStyle w:val="Hyperlink"/>
            <w:rFonts w:eastAsia="Times New Roman" w:cstheme="minorHAnsi"/>
            <w:shd w:val="clear" w:color="auto" w:fill="FFFFFF"/>
          </w:rPr>
          <w:t>2021 study found the virus poses a “very low risk”</w:t>
        </w:r>
      </w:hyperlink>
      <w:r w:rsidRPr="00205084">
        <w:rPr>
          <w:rFonts w:eastAsia="Times New Roman" w:cstheme="minorHAnsi"/>
          <w:color w:val="222222"/>
          <w:shd w:val="clear" w:color="auto" w:fill="FFFFFF"/>
        </w:rPr>
        <w:t xml:space="preserve"> to BC’s population of wild Pacific salmon</w:t>
      </w:r>
      <w:r>
        <w:rPr>
          <w:rFonts w:eastAsia="Times New Roman" w:cstheme="minorHAnsi"/>
          <w:color w:val="222222"/>
          <w:shd w:val="clear" w:color="auto" w:fill="FFFFFF"/>
        </w:rPr>
        <w:t>. The salmon</w:t>
      </w:r>
      <w:r w:rsidRPr="00205084">
        <w:rPr>
          <w:rFonts w:eastAsia="Times New Roman" w:cstheme="minorHAnsi"/>
          <w:color w:val="222222"/>
          <w:shd w:val="clear" w:color="auto" w:fill="FFFFFF"/>
        </w:rPr>
        <w:t xml:space="preserve"> remain</w:t>
      </w:r>
      <w:r>
        <w:rPr>
          <w:rFonts w:eastAsia="Times New Roman" w:cstheme="minorHAnsi"/>
          <w:color w:val="222222"/>
          <w:shd w:val="clear" w:color="auto" w:fill="FFFFFF"/>
        </w:rPr>
        <w:t>ed</w:t>
      </w:r>
      <w:r w:rsidRPr="00205084">
        <w:rPr>
          <w:rFonts w:eastAsia="Times New Roman" w:cstheme="minorHAnsi"/>
          <w:color w:val="222222"/>
          <w:shd w:val="clear" w:color="auto" w:fill="FFFFFF"/>
        </w:rPr>
        <w:t xml:space="preserve"> physically fit </w:t>
      </w:r>
      <w:r>
        <w:rPr>
          <w:rFonts w:eastAsia="Times New Roman" w:cstheme="minorHAnsi"/>
          <w:color w:val="222222"/>
          <w:shd w:val="clear" w:color="auto" w:fill="FFFFFF"/>
        </w:rPr>
        <w:t xml:space="preserve">with no change in respiratory fitness </w:t>
      </w:r>
      <w:r w:rsidRPr="00205084">
        <w:rPr>
          <w:rFonts w:eastAsia="Times New Roman" w:cstheme="minorHAnsi"/>
          <w:color w:val="222222"/>
          <w:shd w:val="clear" w:color="auto" w:fill="FFFFFF"/>
        </w:rPr>
        <w:t xml:space="preserve">even when </w:t>
      </w:r>
      <w:proofErr w:type="gramStart"/>
      <w:r w:rsidRPr="00205084">
        <w:rPr>
          <w:rFonts w:eastAsia="Times New Roman" w:cstheme="minorHAnsi"/>
          <w:color w:val="222222"/>
          <w:shd w:val="clear" w:color="auto" w:fill="FFFFFF"/>
        </w:rPr>
        <w:t>infected</w:t>
      </w:r>
      <w:r>
        <w:rPr>
          <w:rFonts w:eastAsia="Times New Roman" w:cstheme="minorHAnsi"/>
          <w:color w:val="222222"/>
          <w:shd w:val="clear" w:color="auto" w:fill="FFFFFF"/>
        </w:rPr>
        <w:t>.</w:t>
      </w:r>
      <w:r w:rsidRPr="00205084">
        <w:rPr>
          <w:rFonts w:eastAsia="Times New Roman" w:cstheme="minorHAnsi"/>
          <w:color w:val="222222"/>
          <w:shd w:val="clear" w:color="auto" w:fill="FFFFFF"/>
        </w:rPr>
        <w:t>.</w:t>
      </w:r>
      <w:proofErr w:type="gramEnd"/>
    </w:p>
    <w:p w14:paraId="2BE11396" w14:textId="77777777" w:rsidR="00105B7C" w:rsidRPr="00D51043" w:rsidRDefault="00105B7C" w:rsidP="00105B7C">
      <w:pPr>
        <w:rPr>
          <w:b/>
          <w:bCs/>
          <w:sz w:val="24"/>
          <w:szCs w:val="24"/>
        </w:rPr>
      </w:pPr>
      <w:r w:rsidRPr="00D51043">
        <w:rPr>
          <w:b/>
          <w:bCs/>
          <w:sz w:val="24"/>
          <w:szCs w:val="24"/>
        </w:rPr>
        <w:t>Was PRV introduced to BC from farmed salmon?  Answer: NO</w:t>
      </w:r>
    </w:p>
    <w:p w14:paraId="74B93F00" w14:textId="77777777" w:rsidR="00105B7C" w:rsidRDefault="00105B7C" w:rsidP="00105B7C">
      <w:r>
        <w:t xml:space="preserve">A 2015-study, that included archival samples from 1977, found </w:t>
      </w:r>
      <w:hyperlink r:id="rId14" w:history="1">
        <w:r w:rsidRPr="00A41DAE">
          <w:rPr>
            <w:rStyle w:val="Hyperlink"/>
          </w:rPr>
          <w:t xml:space="preserve">PRV existed in BC well before salmon farming </w:t>
        </w:r>
      </w:hyperlink>
      <w:r>
        <w:t xml:space="preserve">and is believed to be an endemic (normally found) virus. </w:t>
      </w:r>
    </w:p>
    <w:p w14:paraId="01B2D738" w14:textId="77777777" w:rsidR="00105B7C" w:rsidRDefault="00105B7C" w:rsidP="00105B7C">
      <w:r>
        <w:t xml:space="preserve">A </w:t>
      </w:r>
      <w:hyperlink r:id="rId15" w:history="1">
        <w:r w:rsidRPr="00A41DAE">
          <w:rPr>
            <w:rStyle w:val="Hyperlink"/>
          </w:rPr>
          <w:t>2018 survey of wild salmon in Alaska and Washington</w:t>
        </w:r>
      </w:hyperlink>
      <w:r>
        <w:t xml:space="preserve"> state (locations where there are no salmon farms) found that PRV was widespread in wild populations. </w:t>
      </w:r>
    </w:p>
    <w:p w14:paraId="44F72854" w14:textId="77777777" w:rsidR="00105B7C" w:rsidRPr="00D51043" w:rsidRDefault="00105B7C" w:rsidP="00105B7C">
      <w:pPr>
        <w:rPr>
          <w:rFonts w:asciiTheme="minorHAnsi" w:eastAsia="Times New Roman" w:hAnsiTheme="minorHAnsi" w:cstheme="minorHAnsi"/>
          <w:b/>
          <w:bCs/>
          <w:sz w:val="24"/>
          <w:szCs w:val="24"/>
        </w:rPr>
      </w:pPr>
      <w:r w:rsidRPr="00D51043">
        <w:rPr>
          <w:rFonts w:asciiTheme="minorHAnsi" w:eastAsia="Times New Roman" w:hAnsiTheme="minorHAnsi" w:cstheme="minorHAnsi"/>
          <w:b/>
          <w:bCs/>
          <w:sz w:val="24"/>
          <w:szCs w:val="24"/>
        </w:rPr>
        <w:t>Did Fisheries and Oceans Canada repeatedly suppress, ignore, and misrepresent scientific evidence of harm to its own decision-makers?  Answer: NO</w:t>
      </w:r>
    </w:p>
    <w:p w14:paraId="58D30611" w14:textId="77777777" w:rsidR="00105B7C" w:rsidRDefault="00105B7C" w:rsidP="00105B7C">
      <w:r w:rsidRPr="009E04E9">
        <w:t xml:space="preserve">In 2011, Tofino-based farmed-Chinook producer Creative Salmon initiated a proactive study of jaundice (a yellowing of the abdominal and/or periorbital regions) in a very small number of farmed Chinook salmon. Researchers included Dr. Kristi Miller, DFO who studies the molecular identification of viruses, Dr. Gary Marty, BC Animal Health Center (Veterinarian/Certified Pathologist), and Dr. Sonja </w:t>
      </w:r>
      <w:proofErr w:type="spellStart"/>
      <w:r w:rsidRPr="009E04E9">
        <w:t>Saksida</w:t>
      </w:r>
      <w:proofErr w:type="spellEnd"/>
      <w:r w:rsidRPr="009E04E9">
        <w:t>, Private (Veterinarian/ MSc in Veterinary Epidemiology.</w:t>
      </w:r>
      <w:r>
        <w:t xml:space="preserve"> </w:t>
      </w:r>
    </w:p>
    <w:p w14:paraId="329CAC11" w14:textId="77777777" w:rsidR="00105B7C" w:rsidRDefault="00105B7C" w:rsidP="00105B7C">
      <w:r>
        <w:t xml:space="preserve">PRV was identified from samples of jaundiced fish and control fish that did not exhibit jaundice. But there was no </w:t>
      </w:r>
      <w:r w:rsidRPr="00FB3B5B">
        <w:t xml:space="preserve">definitive link to causation between PRV and </w:t>
      </w:r>
      <w:r>
        <w:t>j</w:t>
      </w:r>
      <w:r w:rsidRPr="00FB3B5B">
        <w:t>aundice</w:t>
      </w:r>
      <w:r>
        <w:t>. A</w:t>
      </w:r>
      <w:r w:rsidRPr="00FB3B5B">
        <w:t xml:space="preserve">ll </w:t>
      </w:r>
      <w:r>
        <w:t xml:space="preserve">fish that exhibited </w:t>
      </w:r>
      <w:r w:rsidRPr="00FB3B5B">
        <w:t xml:space="preserve">jaundice </w:t>
      </w:r>
      <w:r>
        <w:t xml:space="preserve">were </w:t>
      </w:r>
      <w:r w:rsidRPr="00FB3B5B">
        <w:t>PRV</w:t>
      </w:r>
      <w:r>
        <w:t>-</w:t>
      </w:r>
      <w:r w:rsidRPr="00FB3B5B">
        <w:t>positive</w:t>
      </w:r>
      <w:r>
        <w:t>. Although the study showed there was a significant association with PRV and jaundice – c</w:t>
      </w:r>
      <w:r w:rsidRPr="00FB3B5B">
        <w:t xml:space="preserve">ausation </w:t>
      </w:r>
      <w:r>
        <w:t>could not be proven.</w:t>
      </w:r>
    </w:p>
    <w:p w14:paraId="3F81E59D" w14:textId="77777777" w:rsidR="00105B7C" w:rsidRDefault="00105B7C" w:rsidP="00105B7C">
      <w:r>
        <w:t xml:space="preserve">At the end of the study, the main report authors could not agree on the interpretation of the data and conclusions proposed by Dr. Miller, who is neither a trained virologist </w:t>
      </w:r>
      <w:proofErr w:type="gramStart"/>
      <w:r>
        <w:t>or</w:t>
      </w:r>
      <w:proofErr w:type="gramEnd"/>
      <w:r>
        <w:t xml:space="preserve"> epidemiologist. This disagreement among the authors is an important point. According to widely accepted ethical standards for publishing scientific research papers, all authors must agree to the contents of the paper and be accountable for all aspects of the work. All salmon farmers </w:t>
      </w:r>
      <w:r w:rsidRPr="00C457A7">
        <w:t>support the dissemination of sound science</w:t>
      </w:r>
      <w:r>
        <w:t xml:space="preserve"> </w:t>
      </w:r>
      <w:r w:rsidRPr="00C457A7">
        <w:t>released in the context of a peer reviewed published paper</w:t>
      </w:r>
      <w:r>
        <w:t xml:space="preserve">. </w:t>
      </w:r>
    </w:p>
    <w:p w14:paraId="75527EEA" w14:textId="77777777" w:rsidR="00105B7C" w:rsidRDefault="00105B7C" w:rsidP="00105B7C">
      <w:r w:rsidRPr="00EC118B">
        <w:rPr>
          <w:rFonts w:eastAsia="Times New Roman" w:cstheme="minorHAnsi"/>
          <w:color w:val="222222"/>
          <w:shd w:val="clear" w:color="auto" w:fill="FFFFFF"/>
        </w:rPr>
        <w:t xml:space="preserve">The detection of </w:t>
      </w:r>
      <w:r>
        <w:rPr>
          <w:rFonts w:eastAsia="Times New Roman" w:cstheme="minorHAnsi"/>
          <w:color w:val="222222"/>
          <w:shd w:val="clear" w:color="auto" w:fill="FFFFFF"/>
        </w:rPr>
        <w:t xml:space="preserve">the presence of a </w:t>
      </w:r>
      <w:r w:rsidRPr="00EC118B">
        <w:rPr>
          <w:rFonts w:eastAsia="Times New Roman" w:cstheme="minorHAnsi"/>
          <w:color w:val="222222"/>
          <w:shd w:val="clear" w:color="auto" w:fill="FFFFFF"/>
        </w:rPr>
        <w:t>virus does not mean there is disease</w:t>
      </w:r>
      <w:r>
        <w:rPr>
          <w:rFonts w:eastAsia="Times New Roman" w:cstheme="minorHAnsi"/>
          <w:color w:val="222222"/>
          <w:shd w:val="clear" w:color="auto" w:fill="FFFFFF"/>
        </w:rPr>
        <w:t xml:space="preserve"> a</w:t>
      </w:r>
      <w:r w:rsidRPr="00EC118B">
        <w:rPr>
          <w:rFonts w:eastAsia="Times New Roman" w:cstheme="minorHAnsi"/>
          <w:color w:val="222222"/>
          <w:shd w:val="clear" w:color="auto" w:fill="FFFFFF"/>
        </w:rPr>
        <w:t>s pointed out in a</w:t>
      </w:r>
      <w:hyperlink r:id="rId16" w:history="1">
        <w:r w:rsidRPr="00927981">
          <w:rPr>
            <w:rStyle w:val="Hyperlink"/>
            <w:rFonts w:eastAsia="Times New Roman" w:cstheme="minorHAnsi"/>
            <w:shd w:val="clear" w:color="auto" w:fill="FFFFFF"/>
          </w:rPr>
          <w:t xml:space="preserve"> study review released in April 2022</w:t>
        </w:r>
      </w:hyperlink>
      <w:r>
        <w:rPr>
          <w:rFonts w:eastAsia="Times New Roman" w:cstheme="minorHAnsi"/>
          <w:color w:val="222222"/>
          <w:shd w:val="clear" w:color="auto" w:fill="FFFFFF"/>
        </w:rPr>
        <w:t xml:space="preserve">, new advanced molecular techniques are more sensitive in detecting the presence of infectious agents than traditional methods, but the biological significance of these new detections are difficult to interpret. </w:t>
      </w:r>
      <w:r w:rsidRPr="00EC118B">
        <w:t>This important review notes that “</w:t>
      </w:r>
      <w:r w:rsidRPr="001663F5">
        <w:rPr>
          <w:i/>
          <w:iCs/>
        </w:rPr>
        <w:t>Fish health specialists from several of these agencies and organizations advise that any policy changes should be made only after further investigations to avoid wasting resources to conduct surveillance for organisms that are not significant to fish health or for non-infectious genetic material that does not represent a viable [disease causing] agent</w:t>
      </w:r>
      <w:r w:rsidRPr="00EC118B">
        <w:t>.”</w:t>
      </w:r>
    </w:p>
    <w:p w14:paraId="78DBD0C3" w14:textId="77777777" w:rsidR="00105B7C" w:rsidRDefault="00105B7C" w:rsidP="00105B7C">
      <w:r>
        <w:lastRenderedPageBreak/>
        <w:t>Non-publication of this one study is far from being a conspiracy or a news item. The information has long been public.</w:t>
      </w:r>
    </w:p>
    <w:p w14:paraId="23E4CF7D" w14:textId="77777777" w:rsidR="00105B7C" w:rsidRDefault="00105B7C" w:rsidP="00105B7C">
      <w:r>
        <w:t xml:space="preserve">In 2011, Dr. Miller discussed her findings publicly during the Cohen Commission. As part of the 2016-court case, </w:t>
      </w:r>
      <w:proofErr w:type="spellStart"/>
      <w:r>
        <w:t>Namgis</w:t>
      </w:r>
      <w:proofErr w:type="spellEnd"/>
      <w:r>
        <w:t xml:space="preserve"> vs. Minister of Fisheries, a summary of the study by Miller was submitted by the lawyers representing the </w:t>
      </w:r>
      <w:proofErr w:type="spellStart"/>
      <w:r>
        <w:t>Namgis</w:t>
      </w:r>
      <w:proofErr w:type="spellEnd"/>
      <w:r>
        <w:t xml:space="preserve"> (now public documents). Without permission, Dr. Miller used data from the study in another paper on PRV that she published in June 2017.  </w:t>
      </w:r>
    </w:p>
    <w:p w14:paraId="1BF8B1A0" w14:textId="77777777" w:rsidR="00105B7C" w:rsidRDefault="00105B7C" w:rsidP="00105B7C">
      <w:r>
        <w:t xml:space="preserve">Copies of the draft project report and manuscript appear to have been leaked to the Pacific Salmon Foundation in 2017 and that same year Dr. Miller accused one of the coauthors of conflict of interest. This led to an investigation into the BC Provincial diagnostics laboratory (AHC). </w:t>
      </w:r>
      <w:r w:rsidRPr="00581125">
        <w:t>T</w:t>
      </w:r>
      <w:hyperlink r:id="rId17" w:history="1">
        <w:r w:rsidRPr="000F733A">
          <w:rPr>
            <w:rStyle w:val="Hyperlink"/>
          </w:rPr>
          <w:t>his investigation</w:t>
        </w:r>
      </w:hyperlink>
      <w:r w:rsidRPr="00581125">
        <w:t xml:space="preserve"> cleared the </w:t>
      </w:r>
      <w:proofErr w:type="spellStart"/>
      <w:r w:rsidRPr="00581125">
        <w:t>coauthour</w:t>
      </w:r>
      <w:proofErr w:type="spellEnd"/>
      <w:r w:rsidRPr="00581125">
        <w:t xml:space="preserve"> and his laboratory and found that there was “no evidence of financial or technical conflict regarding the diagnostic activities of the AHC” and that the </w:t>
      </w:r>
      <w:r>
        <w:t>“</w:t>
      </w:r>
      <w:r w:rsidRPr="00581125">
        <w:t>AHC operates at the highest levels of quality”.</w:t>
      </w:r>
    </w:p>
    <w:p w14:paraId="2EC2F7FB" w14:textId="77777777" w:rsidR="00105B7C" w:rsidRDefault="00105B7C" w:rsidP="00105B7C">
      <w:r>
        <w:t>The Globe and Mail wrote about this study in a</w:t>
      </w:r>
      <w:hyperlink r:id="rId18" w:history="1">
        <w:r w:rsidRPr="00D51043">
          <w:rPr>
            <w:rStyle w:val="Hyperlink"/>
          </w:rPr>
          <w:t xml:space="preserve"> 2020-article</w:t>
        </w:r>
      </w:hyperlink>
      <w:r>
        <w:t xml:space="preserve"> That article led to </w:t>
      </w:r>
      <w:hyperlink r:id="rId19" w:history="1">
        <w:r w:rsidRPr="00D51043">
          <w:rPr>
            <w:rStyle w:val="Hyperlink"/>
          </w:rPr>
          <w:t>further articles</w:t>
        </w:r>
      </w:hyperlink>
      <w:r>
        <w:t xml:space="preserve"> about the lack of agreement by coauthors on the original study </w:t>
      </w:r>
    </w:p>
    <w:p w14:paraId="08B01C26" w14:textId="77777777" w:rsidR="00105B7C" w:rsidRDefault="00105B7C" w:rsidP="00105B7C">
      <w:r>
        <w:t>Dr. Miller has repeatedly stated she believes PRV</w:t>
      </w:r>
      <w:r w:rsidRPr="0079671A">
        <w:t xml:space="preserve"> </w:t>
      </w:r>
      <w:r>
        <w:t xml:space="preserve">is </w:t>
      </w:r>
      <w:r w:rsidRPr="0079671A">
        <w:t xml:space="preserve">a threat to wild Pacific salmon, notably Chinook and </w:t>
      </w:r>
      <w:r>
        <w:t>C</w:t>
      </w:r>
      <w:r w:rsidRPr="0079671A">
        <w:t xml:space="preserve">oho, and </w:t>
      </w:r>
      <w:r>
        <w:t xml:space="preserve">that there is </w:t>
      </w:r>
      <w:r w:rsidRPr="0079671A">
        <w:t>a transmission risk between farmed and wild salmon</w:t>
      </w:r>
      <w:r>
        <w:t xml:space="preserve">. However, additional research produced and reviewed by other DFO and non-DFO scientists does not support this claim. </w:t>
      </w:r>
    </w:p>
    <w:p w14:paraId="6734879D" w14:textId="77777777" w:rsidR="00105B7C" w:rsidRPr="00854B63" w:rsidRDefault="00105B7C" w:rsidP="00105B7C">
      <w:pPr>
        <w:rPr>
          <w:b/>
          <w:bCs/>
          <w:sz w:val="24"/>
          <w:szCs w:val="24"/>
        </w:rPr>
      </w:pPr>
      <w:r w:rsidRPr="00854B63">
        <w:rPr>
          <w:b/>
          <w:bCs/>
          <w:sz w:val="24"/>
          <w:szCs w:val="24"/>
        </w:rPr>
        <w:t>Conclusion</w:t>
      </w:r>
    </w:p>
    <w:p w14:paraId="65437982" w14:textId="77777777" w:rsidR="00105B7C" w:rsidRDefault="00105B7C" w:rsidP="00105B7C">
      <w:r>
        <w:t xml:space="preserve">Mr. Allard and others have made several outrageous claims and allegations against Fisheries and Oceans (DFO) scientists and the department’s management of salmon aquaculture. </w:t>
      </w:r>
    </w:p>
    <w:p w14:paraId="68996A82" w14:textId="77777777" w:rsidR="00105B7C" w:rsidRDefault="00105B7C" w:rsidP="00105B7C">
      <w:r>
        <w:t>The Canadian salmon farming industry is comprehensively managed by DFO and accepted peer reviewed science from distinguished scientists and fish health professionals, within and outside Canada, do not support recent claims regarding PRV.</w:t>
      </w:r>
    </w:p>
    <w:p w14:paraId="6097E7D9" w14:textId="77777777" w:rsidR="00105B7C" w:rsidRDefault="00105B7C" w:rsidP="00105B7C">
      <w:pPr>
        <w:rPr>
          <w:rStyle w:val="Hyperlink"/>
        </w:rPr>
      </w:pPr>
      <w:r>
        <w:t xml:space="preserve">In </w:t>
      </w:r>
      <w:hyperlink r:id="rId20" w:history="1">
        <w:r w:rsidRPr="00982EA7">
          <w:rPr>
            <w:rStyle w:val="Hyperlink"/>
          </w:rPr>
          <w:t>2015</w:t>
        </w:r>
      </w:hyperlink>
      <w:r>
        <w:t xml:space="preserve"> and </w:t>
      </w:r>
      <w:hyperlink r:id="rId21" w:history="1">
        <w:r w:rsidRPr="00982EA7">
          <w:rPr>
            <w:rStyle w:val="Hyperlink"/>
          </w:rPr>
          <w:t>2019</w:t>
        </w:r>
      </w:hyperlink>
      <w:r>
        <w:t>, Canadian Science Advisory Secretariat (CSAS) assessments concluded that PRV, attributable to Atlantic Salmon farms in the Discovery Islands area, poses no more than minimal risk to Fraser River Sockeye Salmon abundance and diversity.</w:t>
      </w:r>
      <w:r>
        <w:rPr>
          <w:rStyle w:val="Hyperlink"/>
        </w:rPr>
        <w:t xml:space="preserve"> </w:t>
      </w:r>
    </w:p>
    <w:p w14:paraId="3EA65BE1" w14:textId="77777777" w:rsidR="00105B7C" w:rsidRDefault="00105B7C" w:rsidP="00105B7C">
      <w:r>
        <w:t>Peer-reviewed science is critical for establishing science-based regulations. The finfish farming sector does not have the ability to restrict science being published or released. The Cohen Commission and nine further Canadian government CSAS reviews concluded salmon farming presents no more than minimal risk to wild salmon in coastal BC. As with our neighbours in Indigenous and non-Indigenous communities, the salmon farming sector is committed to coexisting and supporting the restoration of wild salmon populations. Baseless and outrageous claims only drive division in communities, create confusion and distrust, and do not contribute to developing better outcomes for coastal BC.</w:t>
      </w:r>
    </w:p>
    <w:p w14:paraId="3677D644" w14:textId="77777777" w:rsidR="00CA66EE" w:rsidRPr="006524A0" w:rsidRDefault="00CA66EE" w:rsidP="006524A0"/>
    <w:sectPr w:rsidR="00CA66EE" w:rsidRPr="006524A0" w:rsidSect="00FA54B3">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68DD" w14:textId="77777777" w:rsidR="00BE0941" w:rsidRDefault="00BE0941" w:rsidP="008C78D1">
      <w:pPr>
        <w:spacing w:after="0" w:line="240" w:lineRule="auto"/>
      </w:pPr>
      <w:r>
        <w:separator/>
      </w:r>
    </w:p>
  </w:endnote>
  <w:endnote w:type="continuationSeparator" w:id="0">
    <w:p w14:paraId="4B27E617" w14:textId="77777777" w:rsidR="00BE0941" w:rsidRDefault="00BE0941" w:rsidP="008C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auto"/>
    <w:pitch w:val="variable"/>
    <w:sig w:usb0="E00002FF" w:usb1="5000205A"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AEA4" w14:textId="77777777" w:rsidR="00105B7C" w:rsidRDefault="0010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2172" w14:textId="27957C58" w:rsidR="008C78D1" w:rsidRDefault="008C78D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60"/>
    </w:tblGrid>
    <w:tr w:rsidR="00FA54B3" w:rsidRPr="00834B3F" w14:paraId="39955A0F" w14:textId="77777777" w:rsidTr="00FA54B3">
      <w:tc>
        <w:tcPr>
          <w:tcW w:w="5400" w:type="dxa"/>
        </w:tcPr>
        <w:p w14:paraId="1DE3DD94" w14:textId="1DC75E50" w:rsidR="00FA54B3" w:rsidRPr="00834B3F" w:rsidRDefault="00FA54B3" w:rsidP="00FA54B3">
          <w:pPr>
            <w:pStyle w:val="Footer"/>
            <w:rPr>
              <w:i/>
              <w:iCs/>
              <w:sz w:val="20"/>
              <w:szCs w:val="20"/>
            </w:rPr>
          </w:pPr>
          <w:r w:rsidRPr="00834B3F">
            <w:rPr>
              <w:i/>
              <w:iCs/>
              <w:sz w:val="20"/>
              <w:szCs w:val="20"/>
            </w:rPr>
            <w:t>BC Salmon Farmers Association</w:t>
          </w:r>
          <w:r>
            <w:rPr>
              <w:i/>
              <w:iCs/>
              <w:sz w:val="20"/>
              <w:szCs w:val="20"/>
            </w:rPr>
            <w:t xml:space="preserve"> </w:t>
          </w:r>
        </w:p>
      </w:tc>
      <w:tc>
        <w:tcPr>
          <w:tcW w:w="3960" w:type="dxa"/>
        </w:tcPr>
        <w:p w14:paraId="49B82CA4" w14:textId="77777777" w:rsidR="00FA54B3" w:rsidRPr="00834B3F" w:rsidRDefault="00FA54B3" w:rsidP="00FA54B3">
          <w:pPr>
            <w:pStyle w:val="Footer"/>
            <w:jc w:val="right"/>
            <w:rPr>
              <w:i/>
              <w:iCs/>
              <w:sz w:val="20"/>
              <w:szCs w:val="20"/>
            </w:rPr>
          </w:pPr>
          <w:r w:rsidRPr="00834B3F">
            <w:rPr>
              <w:i/>
              <w:iCs/>
              <w:sz w:val="20"/>
              <w:szCs w:val="20"/>
            </w:rPr>
            <w:t xml:space="preserve">Page </w:t>
          </w:r>
          <w:r w:rsidRPr="00834B3F">
            <w:rPr>
              <w:b/>
              <w:bCs/>
              <w:i/>
              <w:iCs/>
              <w:sz w:val="20"/>
              <w:szCs w:val="20"/>
            </w:rPr>
            <w:fldChar w:fldCharType="begin"/>
          </w:r>
          <w:r w:rsidRPr="00834B3F">
            <w:rPr>
              <w:b/>
              <w:bCs/>
              <w:i/>
              <w:iCs/>
              <w:sz w:val="20"/>
              <w:szCs w:val="20"/>
            </w:rPr>
            <w:instrText xml:space="preserve"> PAGE  \* Arabic  \* MERGEFORMAT </w:instrText>
          </w:r>
          <w:r w:rsidRPr="00834B3F">
            <w:rPr>
              <w:b/>
              <w:bCs/>
              <w:i/>
              <w:iCs/>
              <w:sz w:val="20"/>
              <w:szCs w:val="20"/>
            </w:rPr>
            <w:fldChar w:fldCharType="separate"/>
          </w:r>
          <w:r w:rsidRPr="00834B3F">
            <w:rPr>
              <w:b/>
              <w:bCs/>
              <w:i/>
              <w:iCs/>
              <w:noProof/>
              <w:sz w:val="20"/>
              <w:szCs w:val="20"/>
            </w:rPr>
            <w:t>1</w:t>
          </w:r>
          <w:r w:rsidRPr="00834B3F">
            <w:rPr>
              <w:b/>
              <w:bCs/>
              <w:i/>
              <w:iCs/>
              <w:sz w:val="20"/>
              <w:szCs w:val="20"/>
            </w:rPr>
            <w:fldChar w:fldCharType="end"/>
          </w:r>
          <w:r w:rsidRPr="00834B3F">
            <w:rPr>
              <w:i/>
              <w:iCs/>
              <w:sz w:val="20"/>
              <w:szCs w:val="20"/>
            </w:rPr>
            <w:t xml:space="preserve"> of </w:t>
          </w:r>
          <w:r w:rsidRPr="00834B3F">
            <w:rPr>
              <w:b/>
              <w:bCs/>
              <w:i/>
              <w:iCs/>
              <w:sz w:val="20"/>
              <w:szCs w:val="20"/>
            </w:rPr>
            <w:fldChar w:fldCharType="begin"/>
          </w:r>
          <w:r w:rsidRPr="00834B3F">
            <w:rPr>
              <w:b/>
              <w:bCs/>
              <w:i/>
              <w:iCs/>
              <w:sz w:val="20"/>
              <w:szCs w:val="20"/>
            </w:rPr>
            <w:instrText xml:space="preserve"> NUMPAGES  \* Arabic  \* MERGEFORMAT </w:instrText>
          </w:r>
          <w:r w:rsidRPr="00834B3F">
            <w:rPr>
              <w:b/>
              <w:bCs/>
              <w:i/>
              <w:iCs/>
              <w:sz w:val="20"/>
              <w:szCs w:val="20"/>
            </w:rPr>
            <w:fldChar w:fldCharType="separate"/>
          </w:r>
          <w:r w:rsidRPr="00834B3F">
            <w:rPr>
              <w:b/>
              <w:bCs/>
              <w:i/>
              <w:iCs/>
              <w:noProof/>
              <w:sz w:val="20"/>
              <w:szCs w:val="20"/>
            </w:rPr>
            <w:t>2</w:t>
          </w:r>
          <w:r w:rsidRPr="00834B3F">
            <w:rPr>
              <w:b/>
              <w:bCs/>
              <w:i/>
              <w:iCs/>
              <w:sz w:val="20"/>
              <w:szCs w:val="20"/>
            </w:rPr>
            <w:fldChar w:fldCharType="end"/>
          </w:r>
          <w:r w:rsidRPr="00834B3F">
            <w:rPr>
              <w:i/>
              <w:iCs/>
              <w:sz w:val="20"/>
              <w:szCs w:val="20"/>
            </w:rPr>
            <w:t xml:space="preserve">     </w:t>
          </w:r>
        </w:p>
      </w:tc>
    </w:tr>
  </w:tbl>
  <w:p w14:paraId="473B58B2" w14:textId="77777777" w:rsidR="00FA54B3" w:rsidRDefault="00FA5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8E18" w14:textId="77777777" w:rsidR="00BE0941" w:rsidRDefault="00BE0941" w:rsidP="008C78D1">
      <w:pPr>
        <w:spacing w:after="0" w:line="240" w:lineRule="auto"/>
      </w:pPr>
      <w:r>
        <w:separator/>
      </w:r>
    </w:p>
  </w:footnote>
  <w:footnote w:type="continuationSeparator" w:id="0">
    <w:p w14:paraId="4BBC49C3" w14:textId="77777777" w:rsidR="00BE0941" w:rsidRDefault="00BE0941" w:rsidP="008C7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B289" w14:textId="77777777" w:rsidR="00105B7C" w:rsidRDefault="0010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8"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58"/>
    </w:tblGrid>
    <w:tr w:rsidR="00FA54B3" w:rsidRPr="00105B7C" w14:paraId="25E4DF47" w14:textId="77777777" w:rsidTr="00FA54B3">
      <w:tc>
        <w:tcPr>
          <w:tcW w:w="5400" w:type="dxa"/>
        </w:tcPr>
        <w:p w14:paraId="09A408E7" w14:textId="51A1207E" w:rsidR="00FA54B3" w:rsidRPr="00105B7C" w:rsidRDefault="00FA54B3" w:rsidP="00FA54B3">
          <w:pPr>
            <w:pStyle w:val="Footer"/>
            <w:rPr>
              <w:i/>
              <w:iCs/>
              <w:sz w:val="20"/>
              <w:szCs w:val="20"/>
              <w:lang w:val="en-CA"/>
            </w:rPr>
          </w:pPr>
          <w:r w:rsidRPr="00105B7C">
            <w:rPr>
              <w:i/>
              <w:iCs/>
              <w:sz w:val="20"/>
              <w:szCs w:val="20"/>
              <w:lang w:val="en-CA"/>
            </w:rPr>
            <w:t xml:space="preserve">BCSFA </w:t>
          </w:r>
          <w:r w:rsidR="00105B7C" w:rsidRPr="00105B7C">
            <w:rPr>
              <w:i/>
              <w:iCs/>
              <w:sz w:val="20"/>
              <w:szCs w:val="20"/>
              <w:lang w:val="en-CA"/>
            </w:rPr>
            <w:t>– Statement on PRV</w:t>
          </w:r>
        </w:p>
      </w:tc>
      <w:tc>
        <w:tcPr>
          <w:tcW w:w="4558" w:type="dxa"/>
        </w:tcPr>
        <w:p w14:paraId="74F63F3C" w14:textId="61EB104B" w:rsidR="00FA54B3" w:rsidRPr="00105B7C" w:rsidRDefault="00105B7C" w:rsidP="00FA54B3">
          <w:pPr>
            <w:pStyle w:val="Footer"/>
            <w:jc w:val="right"/>
            <w:rPr>
              <w:i/>
              <w:iCs/>
              <w:sz w:val="20"/>
              <w:szCs w:val="20"/>
              <w:lang w:val="en-CA"/>
            </w:rPr>
          </w:pPr>
          <w:r w:rsidRPr="00105B7C">
            <w:rPr>
              <w:i/>
              <w:iCs/>
              <w:sz w:val="20"/>
              <w:szCs w:val="20"/>
              <w:lang w:val="en-CA"/>
            </w:rPr>
            <w:t>May 18</w:t>
          </w:r>
          <w:r w:rsidR="00FA54B3" w:rsidRPr="00105B7C">
            <w:rPr>
              <w:i/>
              <w:iCs/>
              <w:sz w:val="20"/>
              <w:szCs w:val="20"/>
              <w:lang w:val="en-CA"/>
            </w:rPr>
            <w:t xml:space="preserve">, </w:t>
          </w:r>
          <w:proofErr w:type="gramStart"/>
          <w:r w:rsidR="00FA54B3" w:rsidRPr="00105B7C">
            <w:rPr>
              <w:i/>
              <w:iCs/>
              <w:sz w:val="20"/>
              <w:szCs w:val="20"/>
              <w:lang w:val="en-CA"/>
            </w:rPr>
            <w:t>2022</w:t>
          </w:r>
          <w:proofErr w:type="gramEnd"/>
          <w:r w:rsidR="00FA54B3" w:rsidRPr="00105B7C">
            <w:rPr>
              <w:i/>
              <w:iCs/>
              <w:sz w:val="20"/>
              <w:szCs w:val="20"/>
              <w:lang w:val="en-CA"/>
            </w:rPr>
            <w:t xml:space="preserve">     </w:t>
          </w:r>
        </w:p>
      </w:tc>
    </w:tr>
  </w:tbl>
  <w:p w14:paraId="3B5B6EC2" w14:textId="62A1FFE9" w:rsidR="00FA54B3" w:rsidRPr="00FA54B3" w:rsidRDefault="00FA54B3" w:rsidP="00FA5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F00" w14:textId="77777777" w:rsidR="00FA54B3" w:rsidRDefault="00FA54B3">
    <w:pPr>
      <w:pStyle w:val="Header"/>
    </w:pPr>
    <w:r>
      <w:rPr>
        <w:noProof/>
      </w:rPr>
      <w:drawing>
        <wp:inline distT="0" distB="0" distL="0" distR="0" wp14:anchorId="6AF21B29" wp14:editId="6508DB5E">
          <wp:extent cx="2032782" cy="512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5486" cy="522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B8D"/>
    <w:multiLevelType w:val="hybridMultilevel"/>
    <w:tmpl w:val="6DC0D576"/>
    <w:lvl w:ilvl="0" w:tplc="6E2649D4">
      <w:start w:val="1"/>
      <w:numFmt w:val="bullet"/>
      <w:pStyle w:val="BulletListCompleted"/>
      <w:lvlText w:val=""/>
      <w:lvlJc w:val="left"/>
      <w:pPr>
        <w:ind w:left="1004" w:hanging="360"/>
      </w:pPr>
      <w:rPr>
        <w:rFonts w:ascii="Wingdings" w:hAnsi="Wingdings"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0C217843"/>
    <w:multiLevelType w:val="multilevel"/>
    <w:tmpl w:val="C66E08EA"/>
    <w:lvl w:ilvl="0">
      <w:start w:val="1"/>
      <w:numFmt w:val="decimal"/>
      <w:pStyle w:val="NumberedListBK"/>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D564BE"/>
    <w:multiLevelType w:val="hybridMultilevel"/>
    <w:tmpl w:val="96B2CC90"/>
    <w:lvl w:ilvl="0" w:tplc="94B2DCAA">
      <w:start w:val="1"/>
      <w:numFmt w:val="bullet"/>
      <w:pStyle w:val="Bulletsmall"/>
      <w:lvlText w:val="o"/>
      <w:lvlJc w:val="left"/>
      <w:pPr>
        <w:tabs>
          <w:tab w:val="num" w:pos="720"/>
        </w:tabs>
        <w:ind w:left="720" w:hanging="360"/>
      </w:pPr>
      <w:rPr>
        <w:rFonts w:ascii="Courier New" w:hAnsi="Courier New" w:cs="Courier New" w:hint="default"/>
      </w:rPr>
    </w:lvl>
    <w:lvl w:ilvl="1" w:tplc="1C1A87B2" w:tentative="1">
      <w:start w:val="1"/>
      <w:numFmt w:val="bullet"/>
      <w:lvlText w:val="o"/>
      <w:lvlJc w:val="left"/>
      <w:pPr>
        <w:tabs>
          <w:tab w:val="num" w:pos="1440"/>
        </w:tabs>
        <w:ind w:left="1440" w:hanging="360"/>
      </w:pPr>
      <w:rPr>
        <w:rFonts w:ascii="Courier New" w:hAnsi="Courier New" w:cs="Courier New" w:hint="default"/>
      </w:rPr>
    </w:lvl>
    <w:lvl w:ilvl="2" w:tplc="53ECEE04">
      <w:start w:val="1"/>
      <w:numFmt w:val="bullet"/>
      <w:lvlText w:val=""/>
      <w:lvlJc w:val="left"/>
      <w:pPr>
        <w:tabs>
          <w:tab w:val="num" w:pos="2160"/>
        </w:tabs>
        <w:ind w:left="2160" w:hanging="360"/>
      </w:pPr>
      <w:rPr>
        <w:rFonts w:ascii="Wingdings" w:hAnsi="Wingdings" w:hint="default"/>
      </w:rPr>
    </w:lvl>
    <w:lvl w:ilvl="3" w:tplc="B6741C1A" w:tentative="1">
      <w:start w:val="1"/>
      <w:numFmt w:val="bullet"/>
      <w:lvlText w:val=""/>
      <w:lvlJc w:val="left"/>
      <w:pPr>
        <w:tabs>
          <w:tab w:val="num" w:pos="2880"/>
        </w:tabs>
        <w:ind w:left="2880" w:hanging="360"/>
      </w:pPr>
      <w:rPr>
        <w:rFonts w:ascii="Symbol" w:hAnsi="Symbol" w:hint="default"/>
      </w:rPr>
    </w:lvl>
    <w:lvl w:ilvl="4" w:tplc="87D8D0A0" w:tentative="1">
      <w:start w:val="1"/>
      <w:numFmt w:val="bullet"/>
      <w:lvlText w:val="o"/>
      <w:lvlJc w:val="left"/>
      <w:pPr>
        <w:tabs>
          <w:tab w:val="num" w:pos="3600"/>
        </w:tabs>
        <w:ind w:left="3600" w:hanging="360"/>
      </w:pPr>
      <w:rPr>
        <w:rFonts w:ascii="Courier New" w:hAnsi="Courier New" w:cs="Courier New" w:hint="default"/>
      </w:rPr>
    </w:lvl>
    <w:lvl w:ilvl="5" w:tplc="1BBC6D36" w:tentative="1">
      <w:start w:val="1"/>
      <w:numFmt w:val="bullet"/>
      <w:lvlText w:val=""/>
      <w:lvlJc w:val="left"/>
      <w:pPr>
        <w:tabs>
          <w:tab w:val="num" w:pos="4320"/>
        </w:tabs>
        <w:ind w:left="4320" w:hanging="360"/>
      </w:pPr>
      <w:rPr>
        <w:rFonts w:ascii="Wingdings" w:hAnsi="Wingdings" w:hint="default"/>
      </w:rPr>
    </w:lvl>
    <w:lvl w:ilvl="6" w:tplc="37F8ACE2" w:tentative="1">
      <w:start w:val="1"/>
      <w:numFmt w:val="bullet"/>
      <w:lvlText w:val=""/>
      <w:lvlJc w:val="left"/>
      <w:pPr>
        <w:tabs>
          <w:tab w:val="num" w:pos="5040"/>
        </w:tabs>
        <w:ind w:left="5040" w:hanging="360"/>
      </w:pPr>
      <w:rPr>
        <w:rFonts w:ascii="Symbol" w:hAnsi="Symbol" w:hint="default"/>
      </w:rPr>
    </w:lvl>
    <w:lvl w:ilvl="7" w:tplc="07080206" w:tentative="1">
      <w:start w:val="1"/>
      <w:numFmt w:val="bullet"/>
      <w:lvlText w:val="o"/>
      <w:lvlJc w:val="left"/>
      <w:pPr>
        <w:tabs>
          <w:tab w:val="num" w:pos="5760"/>
        </w:tabs>
        <w:ind w:left="5760" w:hanging="360"/>
      </w:pPr>
      <w:rPr>
        <w:rFonts w:ascii="Courier New" w:hAnsi="Courier New" w:cs="Courier New" w:hint="default"/>
      </w:rPr>
    </w:lvl>
    <w:lvl w:ilvl="8" w:tplc="126895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B3A8A"/>
    <w:multiLevelType w:val="hybridMultilevel"/>
    <w:tmpl w:val="FEAA8AFC"/>
    <w:lvl w:ilvl="0" w:tplc="4914D9AA">
      <w:start w:val="1"/>
      <w:numFmt w:val="bullet"/>
      <w:pStyle w:val="BulletList2"/>
      <w:lvlText w:val="□"/>
      <w:lvlJc w:val="left"/>
      <w:pPr>
        <w:ind w:left="644" w:hanging="360"/>
      </w:pPr>
      <w:rPr>
        <w:rFonts w:ascii="Verdana" w:hAnsi="Verdana"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380E3AFA"/>
    <w:multiLevelType w:val="multilevel"/>
    <w:tmpl w:val="C19635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5A85A93"/>
    <w:multiLevelType w:val="hybridMultilevel"/>
    <w:tmpl w:val="ECF8786A"/>
    <w:lvl w:ilvl="0" w:tplc="E3864332">
      <w:start w:val="1"/>
      <w:numFmt w:val="bullet"/>
      <w:pStyle w:val="CSRSq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sz w:val="20"/>
      </w:rPr>
    </w:lvl>
    <w:lvl w:ilvl="2" w:tplc="FFFFFFFF" w:tentative="1">
      <w:start w:val="1"/>
      <w:numFmt w:val="bullet"/>
      <w:lvlText w:val=""/>
      <w:lvlJc w:val="left"/>
      <w:pPr>
        <w:tabs>
          <w:tab w:val="num" w:pos="1800"/>
        </w:tabs>
        <w:ind w:left="1800" w:hanging="360"/>
      </w:pPr>
      <w:rPr>
        <w:rFonts w:ascii="Wingdings" w:hAnsi="Wingdings" w:hint="default"/>
        <w:sz w:val="20"/>
      </w:rPr>
    </w:lvl>
    <w:lvl w:ilvl="3" w:tplc="FFFFFFFF" w:tentative="1">
      <w:start w:val="1"/>
      <w:numFmt w:val="bullet"/>
      <w:lvlText w:val=""/>
      <w:lvlJc w:val="left"/>
      <w:pPr>
        <w:tabs>
          <w:tab w:val="num" w:pos="2520"/>
        </w:tabs>
        <w:ind w:left="2520" w:hanging="360"/>
      </w:pPr>
      <w:rPr>
        <w:rFonts w:ascii="Wingdings" w:hAnsi="Wingdings" w:hint="default"/>
        <w:sz w:val="20"/>
      </w:rPr>
    </w:lvl>
    <w:lvl w:ilvl="4" w:tplc="FFFFFFFF" w:tentative="1">
      <w:start w:val="1"/>
      <w:numFmt w:val="bullet"/>
      <w:lvlText w:val=""/>
      <w:lvlJc w:val="left"/>
      <w:pPr>
        <w:tabs>
          <w:tab w:val="num" w:pos="3240"/>
        </w:tabs>
        <w:ind w:left="3240" w:hanging="360"/>
      </w:pPr>
      <w:rPr>
        <w:rFonts w:ascii="Wingdings" w:hAnsi="Wingdings" w:hint="default"/>
        <w:sz w:val="20"/>
      </w:rPr>
    </w:lvl>
    <w:lvl w:ilvl="5" w:tplc="FFFFFFFF" w:tentative="1">
      <w:start w:val="1"/>
      <w:numFmt w:val="bullet"/>
      <w:lvlText w:val=""/>
      <w:lvlJc w:val="left"/>
      <w:pPr>
        <w:tabs>
          <w:tab w:val="num" w:pos="3960"/>
        </w:tabs>
        <w:ind w:left="3960" w:hanging="360"/>
      </w:pPr>
      <w:rPr>
        <w:rFonts w:ascii="Wingdings" w:hAnsi="Wingdings" w:hint="default"/>
        <w:sz w:val="20"/>
      </w:rPr>
    </w:lvl>
    <w:lvl w:ilvl="6" w:tplc="FFFFFFFF" w:tentative="1">
      <w:start w:val="1"/>
      <w:numFmt w:val="bullet"/>
      <w:lvlText w:val=""/>
      <w:lvlJc w:val="left"/>
      <w:pPr>
        <w:tabs>
          <w:tab w:val="num" w:pos="4680"/>
        </w:tabs>
        <w:ind w:left="4680" w:hanging="360"/>
      </w:pPr>
      <w:rPr>
        <w:rFonts w:ascii="Wingdings" w:hAnsi="Wingdings" w:hint="default"/>
        <w:sz w:val="20"/>
      </w:rPr>
    </w:lvl>
    <w:lvl w:ilvl="7" w:tplc="FFFFFFFF" w:tentative="1">
      <w:start w:val="1"/>
      <w:numFmt w:val="bullet"/>
      <w:lvlText w:val=""/>
      <w:lvlJc w:val="left"/>
      <w:pPr>
        <w:tabs>
          <w:tab w:val="num" w:pos="5400"/>
        </w:tabs>
        <w:ind w:left="5400" w:hanging="360"/>
      </w:pPr>
      <w:rPr>
        <w:rFonts w:ascii="Wingdings" w:hAnsi="Wingdings" w:hint="default"/>
        <w:sz w:val="20"/>
      </w:rPr>
    </w:lvl>
    <w:lvl w:ilvl="8" w:tplc="FFFFFFFF"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434695F"/>
    <w:multiLevelType w:val="hybridMultilevel"/>
    <w:tmpl w:val="8E3C2C0A"/>
    <w:lvl w:ilvl="0" w:tplc="453214F0">
      <w:start w:val="1"/>
      <w:numFmt w:val="decimal"/>
      <w:pStyle w:val="ListofTables"/>
      <w:lvlText w:val=" Table %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792A"/>
    <w:multiLevelType w:val="hybridMultilevel"/>
    <w:tmpl w:val="52A4C21E"/>
    <w:lvl w:ilvl="0" w:tplc="8FD0B5F0">
      <w:start w:val="1"/>
      <w:numFmt w:val="decimal"/>
      <w:pStyle w:val="ListofFigures"/>
      <w:lvlText w:val="Figure %1."/>
      <w:lvlJc w:val="left"/>
      <w:pPr>
        <w:tabs>
          <w:tab w:val="num" w:pos="1440"/>
        </w:tabs>
        <w:ind w:left="1080" w:hanging="1080"/>
      </w:pPr>
      <w:rPr>
        <w:rFonts w:hint="default"/>
      </w:rPr>
    </w:lvl>
    <w:lvl w:ilvl="1" w:tplc="591E6758">
      <w:start w:val="1"/>
      <w:numFmt w:val="upperLetter"/>
      <w:lvlText w:val="%2)"/>
      <w:lvlJc w:val="left"/>
      <w:pPr>
        <w:tabs>
          <w:tab w:val="num" w:pos="1440"/>
        </w:tabs>
        <w:ind w:left="1440" w:hanging="360"/>
      </w:pPr>
      <w:rPr>
        <w:rFonts w:hint="default"/>
      </w:rPr>
    </w:lvl>
    <w:lvl w:ilvl="2" w:tplc="075CC02E" w:tentative="1">
      <w:start w:val="1"/>
      <w:numFmt w:val="lowerRoman"/>
      <w:lvlText w:val="%3."/>
      <w:lvlJc w:val="right"/>
      <w:pPr>
        <w:tabs>
          <w:tab w:val="num" w:pos="2160"/>
        </w:tabs>
        <w:ind w:left="2160" w:hanging="180"/>
      </w:pPr>
    </w:lvl>
    <w:lvl w:ilvl="3" w:tplc="54BC31E8" w:tentative="1">
      <w:start w:val="1"/>
      <w:numFmt w:val="decimal"/>
      <w:lvlText w:val="%4."/>
      <w:lvlJc w:val="left"/>
      <w:pPr>
        <w:tabs>
          <w:tab w:val="num" w:pos="2880"/>
        </w:tabs>
        <w:ind w:left="2880" w:hanging="360"/>
      </w:pPr>
    </w:lvl>
    <w:lvl w:ilvl="4" w:tplc="0CEABA6C" w:tentative="1">
      <w:start w:val="1"/>
      <w:numFmt w:val="lowerLetter"/>
      <w:lvlText w:val="%5."/>
      <w:lvlJc w:val="left"/>
      <w:pPr>
        <w:tabs>
          <w:tab w:val="num" w:pos="3600"/>
        </w:tabs>
        <w:ind w:left="3600" w:hanging="360"/>
      </w:pPr>
    </w:lvl>
    <w:lvl w:ilvl="5" w:tplc="5F4A022E" w:tentative="1">
      <w:start w:val="1"/>
      <w:numFmt w:val="lowerRoman"/>
      <w:lvlText w:val="%6."/>
      <w:lvlJc w:val="right"/>
      <w:pPr>
        <w:tabs>
          <w:tab w:val="num" w:pos="4320"/>
        </w:tabs>
        <w:ind w:left="4320" w:hanging="180"/>
      </w:pPr>
    </w:lvl>
    <w:lvl w:ilvl="6" w:tplc="0F80EC84" w:tentative="1">
      <w:start w:val="1"/>
      <w:numFmt w:val="decimal"/>
      <w:lvlText w:val="%7."/>
      <w:lvlJc w:val="left"/>
      <w:pPr>
        <w:tabs>
          <w:tab w:val="num" w:pos="5040"/>
        </w:tabs>
        <w:ind w:left="5040" w:hanging="360"/>
      </w:pPr>
    </w:lvl>
    <w:lvl w:ilvl="7" w:tplc="34120050" w:tentative="1">
      <w:start w:val="1"/>
      <w:numFmt w:val="lowerLetter"/>
      <w:lvlText w:val="%8."/>
      <w:lvlJc w:val="left"/>
      <w:pPr>
        <w:tabs>
          <w:tab w:val="num" w:pos="5760"/>
        </w:tabs>
        <w:ind w:left="5760" w:hanging="360"/>
      </w:pPr>
    </w:lvl>
    <w:lvl w:ilvl="8" w:tplc="367C808E" w:tentative="1">
      <w:start w:val="1"/>
      <w:numFmt w:val="lowerRoman"/>
      <w:lvlText w:val="%9."/>
      <w:lvlJc w:val="right"/>
      <w:pPr>
        <w:tabs>
          <w:tab w:val="num" w:pos="6480"/>
        </w:tabs>
        <w:ind w:left="6480" w:hanging="180"/>
      </w:pPr>
    </w:lvl>
  </w:abstractNum>
  <w:abstractNum w:abstractNumId="8" w15:restartNumberingAfterBreak="0">
    <w:nsid w:val="712B4A27"/>
    <w:multiLevelType w:val="hybridMultilevel"/>
    <w:tmpl w:val="21CE66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9F59C5"/>
    <w:multiLevelType w:val="hybridMultilevel"/>
    <w:tmpl w:val="413AB6EC"/>
    <w:lvl w:ilvl="0" w:tplc="A5567A08">
      <w:start w:val="1"/>
      <w:numFmt w:val="bullet"/>
      <w:pStyle w:val="Bulletsmall2"/>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89684135">
    <w:abstractNumId w:val="2"/>
  </w:num>
  <w:num w:numId="2" w16cid:durableId="650671277">
    <w:abstractNumId w:val="9"/>
  </w:num>
  <w:num w:numId="3" w16cid:durableId="761070333">
    <w:abstractNumId w:val="3"/>
  </w:num>
  <w:num w:numId="4" w16cid:durableId="1508524053">
    <w:abstractNumId w:val="0"/>
  </w:num>
  <w:num w:numId="5" w16cid:durableId="794758880">
    <w:abstractNumId w:val="1"/>
  </w:num>
  <w:num w:numId="6" w16cid:durableId="2129087252">
    <w:abstractNumId w:val="4"/>
  </w:num>
  <w:num w:numId="7" w16cid:durableId="508182328">
    <w:abstractNumId w:val="4"/>
  </w:num>
  <w:num w:numId="8" w16cid:durableId="43413548">
    <w:abstractNumId w:val="4"/>
  </w:num>
  <w:num w:numId="9" w16cid:durableId="633291543">
    <w:abstractNumId w:val="4"/>
  </w:num>
  <w:num w:numId="10" w16cid:durableId="1714036770">
    <w:abstractNumId w:val="7"/>
  </w:num>
  <w:num w:numId="11" w16cid:durableId="646471933">
    <w:abstractNumId w:val="6"/>
  </w:num>
  <w:num w:numId="12" w16cid:durableId="355544947">
    <w:abstractNumId w:val="5"/>
  </w:num>
  <w:num w:numId="13" w16cid:durableId="1017197633">
    <w:abstractNumId w:val="4"/>
  </w:num>
  <w:num w:numId="14" w16cid:durableId="488986230">
    <w:abstractNumId w:val="4"/>
  </w:num>
  <w:num w:numId="15" w16cid:durableId="849948513">
    <w:abstractNumId w:val="4"/>
  </w:num>
  <w:num w:numId="16" w16cid:durableId="87578307">
    <w:abstractNumId w:val="4"/>
  </w:num>
  <w:num w:numId="17" w16cid:durableId="309750265">
    <w:abstractNumId w:val="2"/>
  </w:num>
  <w:num w:numId="18" w16cid:durableId="725564708">
    <w:abstractNumId w:val="9"/>
  </w:num>
  <w:num w:numId="19" w16cid:durableId="2017801595">
    <w:abstractNumId w:val="3"/>
  </w:num>
  <w:num w:numId="20" w16cid:durableId="2053075669">
    <w:abstractNumId w:val="0"/>
  </w:num>
  <w:num w:numId="21" w16cid:durableId="1661691665">
    <w:abstractNumId w:val="1"/>
  </w:num>
  <w:num w:numId="22" w16cid:durableId="655960076">
    <w:abstractNumId w:val="7"/>
  </w:num>
  <w:num w:numId="23" w16cid:durableId="701056208">
    <w:abstractNumId w:val="6"/>
  </w:num>
  <w:num w:numId="24" w16cid:durableId="1713966598">
    <w:abstractNumId w:val="5"/>
  </w:num>
  <w:num w:numId="25" w16cid:durableId="2065331156">
    <w:abstractNumId w:val="4"/>
  </w:num>
  <w:num w:numId="26" w16cid:durableId="729574493">
    <w:abstractNumId w:val="4"/>
  </w:num>
  <w:num w:numId="27" w16cid:durableId="1722242832">
    <w:abstractNumId w:val="4"/>
  </w:num>
  <w:num w:numId="28" w16cid:durableId="1408914906">
    <w:abstractNumId w:val="4"/>
  </w:num>
  <w:num w:numId="29" w16cid:durableId="1025332205">
    <w:abstractNumId w:val="2"/>
  </w:num>
  <w:num w:numId="30" w16cid:durableId="1680306480">
    <w:abstractNumId w:val="9"/>
  </w:num>
  <w:num w:numId="31" w16cid:durableId="1043871736">
    <w:abstractNumId w:val="3"/>
  </w:num>
  <w:num w:numId="32" w16cid:durableId="1713728999">
    <w:abstractNumId w:val="0"/>
  </w:num>
  <w:num w:numId="33" w16cid:durableId="236940531">
    <w:abstractNumId w:val="1"/>
  </w:num>
  <w:num w:numId="34" w16cid:durableId="723603049">
    <w:abstractNumId w:val="7"/>
  </w:num>
  <w:num w:numId="35" w16cid:durableId="803350856">
    <w:abstractNumId w:val="6"/>
  </w:num>
  <w:num w:numId="36" w16cid:durableId="1468812936">
    <w:abstractNumId w:val="5"/>
  </w:num>
  <w:num w:numId="37" w16cid:durableId="472258466">
    <w:abstractNumId w:val="4"/>
  </w:num>
  <w:num w:numId="38" w16cid:durableId="878052084">
    <w:abstractNumId w:val="4"/>
  </w:num>
  <w:num w:numId="39" w16cid:durableId="1873610111">
    <w:abstractNumId w:val="5"/>
  </w:num>
  <w:num w:numId="40" w16cid:durableId="2118983641">
    <w:abstractNumId w:val="5"/>
  </w:num>
  <w:num w:numId="41" w16cid:durableId="574511602">
    <w:abstractNumId w:val="5"/>
  </w:num>
  <w:num w:numId="42" w16cid:durableId="1580095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MDI0MDU1t7AwMTVV0lEKTi0uzszPAykwrgUAmzijHywAAAA="/>
  </w:docVars>
  <w:rsids>
    <w:rsidRoot w:val="006A613D"/>
    <w:rsid w:val="00025970"/>
    <w:rsid w:val="00105B7C"/>
    <w:rsid w:val="00135DFC"/>
    <w:rsid w:val="001A5BE9"/>
    <w:rsid w:val="001F7A37"/>
    <w:rsid w:val="0024378B"/>
    <w:rsid w:val="00272FBF"/>
    <w:rsid w:val="002A4916"/>
    <w:rsid w:val="002E73FE"/>
    <w:rsid w:val="00353370"/>
    <w:rsid w:val="003F0DC7"/>
    <w:rsid w:val="00456C2C"/>
    <w:rsid w:val="004F6E13"/>
    <w:rsid w:val="00513216"/>
    <w:rsid w:val="005333C8"/>
    <w:rsid w:val="005418B4"/>
    <w:rsid w:val="00546CF9"/>
    <w:rsid w:val="005A3E88"/>
    <w:rsid w:val="005C0D3A"/>
    <w:rsid w:val="005F104C"/>
    <w:rsid w:val="00630CA9"/>
    <w:rsid w:val="00640699"/>
    <w:rsid w:val="006524A0"/>
    <w:rsid w:val="00675A34"/>
    <w:rsid w:val="006A2206"/>
    <w:rsid w:val="006A613D"/>
    <w:rsid w:val="006C1859"/>
    <w:rsid w:val="006C38E7"/>
    <w:rsid w:val="00794B3D"/>
    <w:rsid w:val="008525DF"/>
    <w:rsid w:val="00877300"/>
    <w:rsid w:val="008A4405"/>
    <w:rsid w:val="008C78D1"/>
    <w:rsid w:val="009B09AD"/>
    <w:rsid w:val="009B0D0C"/>
    <w:rsid w:val="009B41FF"/>
    <w:rsid w:val="009C08FC"/>
    <w:rsid w:val="00A2462B"/>
    <w:rsid w:val="00B03145"/>
    <w:rsid w:val="00B13A03"/>
    <w:rsid w:val="00B47B40"/>
    <w:rsid w:val="00BE0941"/>
    <w:rsid w:val="00C65DAD"/>
    <w:rsid w:val="00CA66EE"/>
    <w:rsid w:val="00D03B6D"/>
    <w:rsid w:val="00D31464"/>
    <w:rsid w:val="00D65CF3"/>
    <w:rsid w:val="00D9678F"/>
    <w:rsid w:val="00DA5FCD"/>
    <w:rsid w:val="00DE01F7"/>
    <w:rsid w:val="00E40A53"/>
    <w:rsid w:val="00E625EE"/>
    <w:rsid w:val="00EC6C8C"/>
    <w:rsid w:val="00FA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4411E"/>
  <w15:chartTrackingRefBased/>
  <w15:docId w15:val="{010BCEC5-9E1B-4639-A110-74BF26E0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03"/>
    <w:pPr>
      <w:spacing w:after="200" w:line="276" w:lineRule="auto"/>
    </w:pPr>
    <w:rPr>
      <w:rFonts w:ascii="Calibri" w:hAnsi="Calibri" w:cs="Calibri"/>
      <w:lang w:eastAsia="en-CA"/>
    </w:rPr>
  </w:style>
  <w:style w:type="paragraph" w:styleId="Heading1">
    <w:name w:val="heading 1"/>
    <w:basedOn w:val="Normal"/>
    <w:next w:val="Normal"/>
    <w:link w:val="Heading1Char"/>
    <w:qFormat/>
    <w:rsid w:val="00B13A03"/>
    <w:pPr>
      <w:keepNext/>
      <w:numPr>
        <w:numId w:val="28"/>
      </w:numPr>
      <w:tabs>
        <w:tab w:val="left" w:pos="720"/>
      </w:tabs>
      <w:spacing w:after="120" w:line="240" w:lineRule="auto"/>
      <w:outlineLvl w:val="0"/>
    </w:pPr>
    <w:rPr>
      <w:rFonts w:eastAsia="Times New Roman"/>
      <w:b/>
      <w:bCs/>
      <w:sz w:val="24"/>
      <w:lang w:val="en-US"/>
    </w:rPr>
  </w:style>
  <w:style w:type="paragraph" w:styleId="Heading2">
    <w:name w:val="heading 2"/>
    <w:basedOn w:val="Normal"/>
    <w:next w:val="Normal"/>
    <w:link w:val="Heading2Char"/>
    <w:qFormat/>
    <w:rsid w:val="00B13A03"/>
    <w:pPr>
      <w:keepNext/>
      <w:numPr>
        <w:ilvl w:val="1"/>
        <w:numId w:val="28"/>
      </w:numPr>
      <w:tabs>
        <w:tab w:val="left" w:pos="0"/>
      </w:tabs>
      <w:spacing w:before="240" w:after="60" w:line="240" w:lineRule="auto"/>
      <w:outlineLvl w:val="1"/>
    </w:pPr>
    <w:rPr>
      <w:rFonts w:eastAsia="Times New Roman" w:cs="Arial"/>
      <w:b/>
      <w:bCs/>
      <w:iCs/>
      <w:szCs w:val="28"/>
      <w:lang w:val="en-US"/>
    </w:rPr>
  </w:style>
  <w:style w:type="paragraph" w:styleId="Heading3">
    <w:name w:val="heading 3"/>
    <w:basedOn w:val="Normal"/>
    <w:next w:val="Normal"/>
    <w:link w:val="Heading3Char"/>
    <w:qFormat/>
    <w:rsid w:val="00B13A03"/>
    <w:pPr>
      <w:keepNext/>
      <w:numPr>
        <w:ilvl w:val="2"/>
        <w:numId w:val="28"/>
      </w:numPr>
      <w:spacing w:before="240" w:after="120" w:line="240" w:lineRule="auto"/>
      <w:outlineLvl w:val="2"/>
    </w:pPr>
    <w:rPr>
      <w:rFonts w:eastAsia="Times New Roman" w:cs="Arial"/>
      <w:b/>
      <w:bCs/>
      <w:szCs w:val="26"/>
      <w:u w:val="single"/>
    </w:rPr>
  </w:style>
  <w:style w:type="paragraph" w:styleId="Heading4">
    <w:name w:val="heading 4"/>
    <w:basedOn w:val="Normal"/>
    <w:next w:val="Normal"/>
    <w:link w:val="Heading4Char"/>
    <w:qFormat/>
    <w:rsid w:val="00B13A03"/>
    <w:pPr>
      <w:keepNext/>
      <w:spacing w:before="240" w:after="120" w:line="240" w:lineRule="auto"/>
      <w:outlineLvl w:val="3"/>
    </w:pPr>
    <w:rPr>
      <w:rFonts w:eastAsia="Times New Roman" w:cs="Times New Roman"/>
      <w:b/>
      <w:bCs/>
      <w:i/>
      <w:iCs/>
      <w:szCs w:val="28"/>
      <w:lang w:val="en-US"/>
    </w:rPr>
  </w:style>
  <w:style w:type="paragraph" w:styleId="Heading5">
    <w:name w:val="heading 5"/>
    <w:basedOn w:val="Normal"/>
    <w:next w:val="Normal"/>
    <w:link w:val="Heading5Char"/>
    <w:qFormat/>
    <w:rsid w:val="00B13A03"/>
    <w:pPr>
      <w:keepNext/>
      <w:spacing w:before="120" w:after="120" w:line="240" w:lineRule="auto"/>
      <w:outlineLvl w:val="4"/>
    </w:pPr>
    <w:rPr>
      <w:rFonts w:eastAsia="Times New Roman" w:cs="Times New Roman"/>
      <w:snapToGrid w:val="0"/>
      <w:szCs w:val="20"/>
      <w:u w:val="single"/>
      <w:lang w:val="en-US"/>
    </w:rPr>
  </w:style>
  <w:style w:type="paragraph" w:styleId="Heading6">
    <w:name w:val="heading 6"/>
    <w:basedOn w:val="Normal"/>
    <w:next w:val="Normal"/>
    <w:link w:val="Heading6Char"/>
    <w:unhideWhenUsed/>
    <w:qFormat/>
    <w:rsid w:val="00B13A03"/>
    <w:pPr>
      <w:keepNext/>
      <w:numPr>
        <w:ilvl w:val="5"/>
        <w:numId w:val="28"/>
      </w:numPr>
      <w:spacing w:before="240" w:after="120" w:line="240" w:lineRule="auto"/>
      <w:outlineLvl w:val="5"/>
    </w:pPr>
    <w:rPr>
      <w:rFonts w:eastAsia="Times New Roman" w:cs="Times New Roman"/>
      <w:i/>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mall">
    <w:name w:val="Bullet small"/>
    <w:basedOn w:val="Normal"/>
    <w:autoRedefine/>
    <w:uiPriority w:val="99"/>
    <w:unhideWhenUsed/>
    <w:rsid w:val="00B13A03"/>
    <w:pPr>
      <w:numPr>
        <w:numId w:val="29"/>
      </w:numPr>
      <w:spacing w:before="120" w:after="0" w:line="240" w:lineRule="auto"/>
    </w:pPr>
    <w:rPr>
      <w:rFonts w:eastAsia="Times New Roman" w:cs="Times New Roman"/>
      <w:sz w:val="18"/>
      <w:szCs w:val="20"/>
    </w:rPr>
  </w:style>
  <w:style w:type="paragraph" w:customStyle="1" w:styleId="BulletList">
    <w:name w:val="Bullet List"/>
    <w:basedOn w:val="Normal"/>
    <w:unhideWhenUsed/>
    <w:rsid w:val="00B13A03"/>
    <w:pPr>
      <w:widowControl w:val="0"/>
      <w:tabs>
        <w:tab w:val="left" w:pos="720"/>
        <w:tab w:val="num" w:pos="810"/>
      </w:tabs>
      <w:spacing w:before="120" w:after="0" w:line="240" w:lineRule="auto"/>
      <w:ind w:left="720" w:hanging="360"/>
    </w:pPr>
    <w:rPr>
      <w:rFonts w:eastAsia="Times New Roman" w:cs="Times New Roman"/>
      <w:bCs/>
      <w:snapToGrid w:val="0"/>
      <w:szCs w:val="20"/>
      <w:lang w:val="en-US"/>
    </w:rPr>
  </w:style>
  <w:style w:type="paragraph" w:customStyle="1" w:styleId="Bulletlistsmall">
    <w:name w:val="Bullet list small"/>
    <w:basedOn w:val="BulletList"/>
    <w:uiPriority w:val="99"/>
    <w:unhideWhenUsed/>
    <w:rsid w:val="00B13A03"/>
    <w:pPr>
      <w:tabs>
        <w:tab w:val="clear" w:pos="810"/>
        <w:tab w:val="num" w:pos="542"/>
        <w:tab w:val="num" w:pos="720"/>
      </w:tabs>
      <w:ind w:left="568" w:hanging="390"/>
    </w:pPr>
  </w:style>
  <w:style w:type="paragraph" w:styleId="Caption">
    <w:name w:val="caption"/>
    <w:basedOn w:val="Normal"/>
    <w:next w:val="Normal"/>
    <w:uiPriority w:val="35"/>
    <w:unhideWhenUsed/>
    <w:qFormat/>
    <w:rsid w:val="00B13A03"/>
    <w:pPr>
      <w:spacing w:before="120" w:after="120" w:line="240" w:lineRule="auto"/>
    </w:pPr>
    <w:rPr>
      <w:rFonts w:eastAsia="Times New Roman" w:cs="Times New Roman"/>
      <w:b/>
      <w:bCs/>
      <w:szCs w:val="20"/>
    </w:rPr>
  </w:style>
  <w:style w:type="paragraph" w:customStyle="1" w:styleId="Citation">
    <w:name w:val="Citation"/>
    <w:basedOn w:val="Normal"/>
    <w:unhideWhenUsed/>
    <w:rsid w:val="00B13A03"/>
    <w:pPr>
      <w:keepLines/>
      <w:spacing w:after="120" w:line="240" w:lineRule="auto"/>
      <w:ind w:left="360" w:hanging="360"/>
    </w:pPr>
    <w:rPr>
      <w:rFonts w:eastAsia="Times New Roman" w:cs="Times New Roman"/>
      <w:szCs w:val="20"/>
    </w:rPr>
  </w:style>
  <w:style w:type="paragraph" w:customStyle="1" w:styleId="Citationsmall">
    <w:name w:val="Citation small"/>
    <w:basedOn w:val="Normal"/>
    <w:link w:val="CitationsmallChar"/>
    <w:uiPriority w:val="7"/>
    <w:qFormat/>
    <w:rsid w:val="00B13A03"/>
    <w:pPr>
      <w:keepLines/>
      <w:spacing w:after="120" w:line="240" w:lineRule="auto"/>
      <w:ind w:left="360" w:hanging="360"/>
    </w:pPr>
    <w:rPr>
      <w:rFonts w:eastAsia="Times New Roman" w:cs="Times New Roman"/>
      <w:sz w:val="16"/>
      <w:szCs w:val="16"/>
    </w:rPr>
  </w:style>
  <w:style w:type="character" w:customStyle="1" w:styleId="CitationsmallChar">
    <w:name w:val="Citation small Char"/>
    <w:basedOn w:val="DefaultParagraphFont"/>
    <w:link w:val="Citationsmall"/>
    <w:uiPriority w:val="7"/>
    <w:rsid w:val="00B13A03"/>
    <w:rPr>
      <w:rFonts w:ascii="Calibri" w:eastAsia="Times New Roman" w:hAnsi="Calibri" w:cs="Times New Roman"/>
      <w:sz w:val="16"/>
      <w:szCs w:val="16"/>
      <w:lang w:eastAsia="en-CA"/>
    </w:rPr>
  </w:style>
  <w:style w:type="paragraph" w:customStyle="1" w:styleId="Bulletsmall2">
    <w:name w:val="Bullet small 2"/>
    <w:basedOn w:val="ListParagraph"/>
    <w:uiPriority w:val="5"/>
    <w:qFormat/>
    <w:rsid w:val="00B13A03"/>
    <w:pPr>
      <w:numPr>
        <w:numId w:val="30"/>
      </w:numPr>
      <w:spacing w:after="0" w:line="240" w:lineRule="auto"/>
    </w:pPr>
    <w:rPr>
      <w:rFonts w:cs="Times New (W1)"/>
      <w:b/>
      <w:sz w:val="20"/>
      <w:szCs w:val="20"/>
    </w:rPr>
  </w:style>
  <w:style w:type="paragraph" w:styleId="ListParagraph">
    <w:name w:val="List Paragraph"/>
    <w:basedOn w:val="Normal"/>
    <w:uiPriority w:val="34"/>
    <w:qFormat/>
    <w:rsid w:val="00B13A03"/>
    <w:pPr>
      <w:ind w:left="720"/>
      <w:contextualSpacing/>
    </w:pPr>
  </w:style>
  <w:style w:type="paragraph" w:customStyle="1" w:styleId="BulletList2">
    <w:name w:val="Bullet List 2"/>
    <w:basedOn w:val="Normal"/>
    <w:unhideWhenUsed/>
    <w:qFormat/>
    <w:rsid w:val="00B13A03"/>
    <w:pPr>
      <w:widowControl w:val="0"/>
      <w:numPr>
        <w:numId w:val="31"/>
      </w:numPr>
      <w:tabs>
        <w:tab w:val="left" w:pos="1080"/>
      </w:tabs>
      <w:spacing w:before="120" w:after="0" w:line="240" w:lineRule="auto"/>
    </w:pPr>
    <w:rPr>
      <w:rFonts w:eastAsia="Times New Roman" w:cs="Times New Roman"/>
      <w:bCs/>
      <w:snapToGrid w:val="0"/>
      <w:szCs w:val="20"/>
      <w:lang w:val="en-US"/>
    </w:rPr>
  </w:style>
  <w:style w:type="paragraph" w:customStyle="1" w:styleId="BulletListCompleted">
    <w:name w:val="Bullet List Completed"/>
    <w:basedOn w:val="BulletList2"/>
    <w:uiPriority w:val="5"/>
    <w:qFormat/>
    <w:rsid w:val="00B13A03"/>
    <w:pPr>
      <w:numPr>
        <w:numId w:val="32"/>
      </w:numPr>
      <w:tabs>
        <w:tab w:val="clear" w:pos="1080"/>
        <w:tab w:val="left" w:pos="567"/>
      </w:tabs>
    </w:pPr>
  </w:style>
  <w:style w:type="paragraph" w:customStyle="1" w:styleId="NumberedListBK">
    <w:name w:val="Numbered List BK"/>
    <w:basedOn w:val="Normal"/>
    <w:link w:val="NumberedListBKChar"/>
    <w:uiPriority w:val="99"/>
    <w:unhideWhenUsed/>
    <w:qFormat/>
    <w:rsid w:val="00B13A03"/>
    <w:pPr>
      <w:numPr>
        <w:numId w:val="33"/>
      </w:numPr>
      <w:spacing w:after="120" w:line="240" w:lineRule="auto"/>
    </w:pPr>
    <w:rPr>
      <w:rFonts w:cs="Times New Roman"/>
      <w:szCs w:val="20"/>
    </w:rPr>
  </w:style>
  <w:style w:type="character" w:customStyle="1" w:styleId="NumberedListBKChar">
    <w:name w:val="Numbered List BK Char"/>
    <w:link w:val="NumberedListBK"/>
    <w:uiPriority w:val="99"/>
    <w:rsid w:val="00B13A03"/>
    <w:rPr>
      <w:rFonts w:ascii="Calibri" w:hAnsi="Calibri" w:cs="Times New Roman"/>
      <w:szCs w:val="20"/>
      <w:lang w:eastAsia="en-CA"/>
    </w:rPr>
  </w:style>
  <w:style w:type="paragraph" w:customStyle="1" w:styleId="Sidebar-BK">
    <w:name w:val="Sidebar - BK"/>
    <w:basedOn w:val="Normal"/>
    <w:link w:val="Sidebar-BKChar"/>
    <w:uiPriority w:val="99"/>
    <w:unhideWhenUsed/>
    <w:qFormat/>
    <w:rsid w:val="00B13A03"/>
    <w:pPr>
      <w:spacing w:after="0" w:line="240" w:lineRule="auto"/>
      <w:ind w:left="360"/>
    </w:pPr>
    <w:rPr>
      <w:rFonts w:eastAsia="Times New Roman" w:cs="Times New Roman"/>
      <w:b/>
      <w:i/>
      <w:snapToGrid w:val="0"/>
      <w:sz w:val="14"/>
      <w:szCs w:val="17"/>
      <w:lang w:val="en-US"/>
    </w:rPr>
  </w:style>
  <w:style w:type="character" w:customStyle="1" w:styleId="Sidebar-BKChar">
    <w:name w:val="Sidebar - BK Char"/>
    <w:link w:val="Sidebar-BK"/>
    <w:uiPriority w:val="99"/>
    <w:rsid w:val="00B13A03"/>
    <w:rPr>
      <w:rFonts w:ascii="Calibri" w:eastAsia="Times New Roman" w:hAnsi="Calibri" w:cs="Times New Roman"/>
      <w:b/>
      <w:i/>
      <w:snapToGrid w:val="0"/>
      <w:sz w:val="14"/>
      <w:szCs w:val="17"/>
      <w:lang w:val="en-US" w:eastAsia="en-CA"/>
    </w:rPr>
  </w:style>
  <w:style w:type="character" w:styleId="EndnoteReference">
    <w:name w:val="endnote reference"/>
    <w:unhideWhenUsed/>
    <w:rsid w:val="00B13A03"/>
    <w:rPr>
      <w:rFonts w:ascii="Verdana" w:hAnsi="Verdana"/>
      <w:dstrike w:val="0"/>
      <w:sz w:val="20"/>
      <w:szCs w:val="20"/>
      <w:vertAlign w:val="superscript"/>
    </w:rPr>
  </w:style>
  <w:style w:type="paragraph" w:styleId="EndnoteText">
    <w:name w:val="endnote text"/>
    <w:basedOn w:val="Normal"/>
    <w:link w:val="EndnoteTextChar"/>
    <w:unhideWhenUsed/>
    <w:rsid w:val="00B13A03"/>
    <w:pPr>
      <w:spacing w:before="120" w:after="0" w:line="240" w:lineRule="auto"/>
      <w:ind w:left="720" w:hanging="720"/>
    </w:pPr>
    <w:rPr>
      <w:rFonts w:eastAsia="Times New Roman" w:cs="Times New Roman"/>
      <w:sz w:val="18"/>
      <w:szCs w:val="20"/>
    </w:rPr>
  </w:style>
  <w:style w:type="character" w:customStyle="1" w:styleId="EndnoteTextChar">
    <w:name w:val="Endnote Text Char"/>
    <w:link w:val="EndnoteText"/>
    <w:rsid w:val="00B13A03"/>
    <w:rPr>
      <w:rFonts w:ascii="Calibri" w:eastAsia="Times New Roman" w:hAnsi="Calibri" w:cs="Times New Roman"/>
      <w:sz w:val="18"/>
      <w:szCs w:val="20"/>
      <w:lang w:eastAsia="en-CA"/>
    </w:rPr>
  </w:style>
  <w:style w:type="paragraph" w:styleId="FootnoteText">
    <w:name w:val="footnote text"/>
    <w:basedOn w:val="Normal"/>
    <w:link w:val="FootnoteTextChar"/>
    <w:uiPriority w:val="99"/>
    <w:unhideWhenUsed/>
    <w:qFormat/>
    <w:rsid w:val="00B13A03"/>
    <w:pPr>
      <w:spacing w:before="120" w:after="0" w:line="240" w:lineRule="auto"/>
      <w:ind w:left="720" w:hanging="720"/>
    </w:pPr>
    <w:rPr>
      <w:rFonts w:eastAsia="Times New Roman" w:cs="Times New Roman"/>
      <w:sz w:val="16"/>
      <w:szCs w:val="20"/>
      <w:lang w:val="en-US"/>
    </w:rPr>
  </w:style>
  <w:style w:type="character" w:customStyle="1" w:styleId="FootnoteTextChar">
    <w:name w:val="Footnote Text Char"/>
    <w:link w:val="FootnoteText"/>
    <w:uiPriority w:val="99"/>
    <w:rsid w:val="00B13A03"/>
    <w:rPr>
      <w:rFonts w:ascii="Calibri" w:eastAsia="Times New Roman" w:hAnsi="Calibri" w:cs="Times New Roman"/>
      <w:sz w:val="16"/>
      <w:szCs w:val="20"/>
      <w:lang w:val="en-US" w:eastAsia="en-CA"/>
    </w:rPr>
  </w:style>
  <w:style w:type="paragraph" w:customStyle="1" w:styleId="Footnote">
    <w:name w:val="Footnote"/>
    <w:basedOn w:val="FootnoteText"/>
    <w:link w:val="FootnoteChar"/>
    <w:unhideWhenUsed/>
    <w:qFormat/>
    <w:rsid w:val="00B13A03"/>
    <w:pPr>
      <w:ind w:left="156" w:hanging="156"/>
    </w:pPr>
    <w:rPr>
      <w:rFonts w:cs="Times New (W1)"/>
      <w:sz w:val="17"/>
      <w:szCs w:val="17"/>
    </w:rPr>
  </w:style>
  <w:style w:type="character" w:customStyle="1" w:styleId="FootnoteChar">
    <w:name w:val="Footnote Char"/>
    <w:basedOn w:val="FootnoteTextChar"/>
    <w:link w:val="Footnote"/>
    <w:rsid w:val="00B13A03"/>
    <w:rPr>
      <w:rFonts w:ascii="Calibri" w:eastAsia="Times New Roman" w:hAnsi="Calibri" w:cs="Times New (W1)"/>
      <w:sz w:val="17"/>
      <w:szCs w:val="17"/>
      <w:lang w:val="en-US" w:eastAsia="en-CA"/>
    </w:rPr>
  </w:style>
  <w:style w:type="character" w:styleId="FootnoteReference">
    <w:name w:val="footnote reference"/>
    <w:uiPriority w:val="99"/>
    <w:unhideWhenUsed/>
    <w:rsid w:val="00B13A03"/>
    <w:rPr>
      <w:vertAlign w:val="superscript"/>
    </w:rPr>
  </w:style>
  <w:style w:type="paragraph" w:customStyle="1" w:styleId="FootnoteReference1">
    <w:name w:val="Footnote Reference1"/>
    <w:uiPriority w:val="1"/>
    <w:rsid w:val="00B13A03"/>
    <w:pPr>
      <w:spacing w:after="0" w:line="240" w:lineRule="auto"/>
    </w:pPr>
    <w:rPr>
      <w:rFonts w:ascii="New York" w:eastAsia="Times New Roman" w:hAnsi="New York" w:cs="Times New Roman"/>
      <w:sz w:val="24"/>
      <w:szCs w:val="20"/>
      <w:lang w:val="en-US"/>
    </w:rPr>
  </w:style>
  <w:style w:type="character" w:customStyle="1" w:styleId="Heading1Char">
    <w:name w:val="Heading 1 Char"/>
    <w:link w:val="Heading1"/>
    <w:rsid w:val="00B13A03"/>
    <w:rPr>
      <w:rFonts w:ascii="Calibri" w:eastAsia="Times New Roman" w:hAnsi="Calibri" w:cs="Calibri"/>
      <w:b/>
      <w:bCs/>
      <w:sz w:val="24"/>
      <w:lang w:val="en-US" w:eastAsia="en-CA"/>
    </w:rPr>
  </w:style>
  <w:style w:type="paragraph" w:customStyle="1" w:styleId="Headine1a">
    <w:name w:val="Headine 1a"/>
    <w:basedOn w:val="Normal"/>
    <w:qFormat/>
    <w:rsid w:val="00877300"/>
    <w:rPr>
      <w:b/>
      <w:bCs/>
      <w:sz w:val="28"/>
      <w:szCs w:val="28"/>
    </w:rPr>
  </w:style>
  <w:style w:type="character" w:customStyle="1" w:styleId="Heading2Char">
    <w:name w:val="Heading 2 Char"/>
    <w:link w:val="Heading2"/>
    <w:rsid w:val="00B13A03"/>
    <w:rPr>
      <w:rFonts w:ascii="Calibri" w:eastAsia="Times New Roman" w:hAnsi="Calibri" w:cs="Arial"/>
      <w:b/>
      <w:bCs/>
      <w:iCs/>
      <w:szCs w:val="28"/>
      <w:lang w:val="en-US" w:eastAsia="en-CA"/>
    </w:rPr>
  </w:style>
  <w:style w:type="character" w:customStyle="1" w:styleId="Heading3Char">
    <w:name w:val="Heading 3 Char"/>
    <w:link w:val="Heading3"/>
    <w:rsid w:val="00B13A03"/>
    <w:rPr>
      <w:rFonts w:ascii="Calibri" w:eastAsia="Times New Roman" w:hAnsi="Calibri" w:cs="Arial"/>
      <w:b/>
      <w:bCs/>
      <w:szCs w:val="26"/>
      <w:u w:val="single"/>
      <w:lang w:eastAsia="en-CA"/>
    </w:rPr>
  </w:style>
  <w:style w:type="character" w:customStyle="1" w:styleId="Heading4Char">
    <w:name w:val="Heading 4 Char"/>
    <w:link w:val="Heading4"/>
    <w:rsid w:val="00B13A03"/>
    <w:rPr>
      <w:rFonts w:ascii="Calibri" w:eastAsia="Times New Roman" w:hAnsi="Calibri" w:cs="Times New Roman"/>
      <w:b/>
      <w:bCs/>
      <w:i/>
      <w:iCs/>
      <w:szCs w:val="28"/>
      <w:lang w:val="en-US" w:eastAsia="en-CA"/>
    </w:rPr>
  </w:style>
  <w:style w:type="character" w:customStyle="1" w:styleId="Heading5Char">
    <w:name w:val="Heading 5 Char"/>
    <w:link w:val="Heading5"/>
    <w:rsid w:val="00B13A03"/>
    <w:rPr>
      <w:rFonts w:ascii="Calibri" w:eastAsia="Times New Roman" w:hAnsi="Calibri" w:cs="Times New Roman"/>
      <w:snapToGrid w:val="0"/>
      <w:szCs w:val="20"/>
      <w:u w:val="single"/>
      <w:lang w:val="en-US" w:eastAsia="en-CA"/>
    </w:rPr>
  </w:style>
  <w:style w:type="character" w:customStyle="1" w:styleId="Heading6Char">
    <w:name w:val="Heading 6 Char"/>
    <w:link w:val="Heading6"/>
    <w:rsid w:val="00B13A03"/>
    <w:rPr>
      <w:rFonts w:ascii="Calibri" w:eastAsia="Times New Roman" w:hAnsi="Calibri" w:cs="Times New Roman"/>
      <w:i/>
      <w:snapToGrid w:val="0"/>
      <w:szCs w:val="20"/>
      <w:lang w:val="en-US" w:eastAsia="en-CA"/>
    </w:rPr>
  </w:style>
  <w:style w:type="paragraph" w:customStyle="1" w:styleId="Recommendation-BK">
    <w:name w:val="Recommendation- BK"/>
    <w:basedOn w:val="Normal"/>
    <w:uiPriority w:val="99"/>
    <w:unhideWhenUsed/>
    <w:rsid w:val="00B13A03"/>
    <w:pPr>
      <w:spacing w:before="120" w:after="0" w:line="240" w:lineRule="auto"/>
      <w:ind w:left="360"/>
    </w:pPr>
    <w:rPr>
      <w:rFonts w:eastAsia="Times New Roman" w:cs="Times New Roman"/>
      <w:b/>
      <w:bCs/>
      <w:i/>
      <w:iCs/>
      <w:szCs w:val="20"/>
    </w:rPr>
  </w:style>
  <w:style w:type="paragraph" w:customStyle="1" w:styleId="Table1-BK">
    <w:name w:val="Table #1 - BK"/>
    <w:basedOn w:val="Normal"/>
    <w:uiPriority w:val="99"/>
    <w:unhideWhenUsed/>
    <w:rsid w:val="00B13A03"/>
    <w:pPr>
      <w:tabs>
        <w:tab w:val="num" w:pos="373"/>
      </w:tabs>
      <w:spacing w:after="0" w:line="240" w:lineRule="auto"/>
      <w:ind w:left="373" w:hanging="228"/>
    </w:pPr>
    <w:rPr>
      <w:rFonts w:eastAsia="Times New Roman" w:cs="Times New Roman"/>
      <w:szCs w:val="20"/>
    </w:rPr>
  </w:style>
  <w:style w:type="paragraph" w:customStyle="1" w:styleId="Recommendatinnumber-BK">
    <w:name w:val="Recommendatin number - BK"/>
    <w:basedOn w:val="Normal"/>
    <w:uiPriority w:val="99"/>
    <w:unhideWhenUsed/>
    <w:rsid w:val="00B13A03"/>
    <w:pPr>
      <w:tabs>
        <w:tab w:val="left" w:pos="720"/>
        <w:tab w:val="num" w:pos="3600"/>
      </w:tabs>
      <w:spacing w:after="0" w:line="240" w:lineRule="auto"/>
      <w:ind w:left="648" w:hanging="288"/>
    </w:pPr>
    <w:rPr>
      <w:rFonts w:eastAsia="Times New Roman" w:cs="Times New Roman"/>
      <w:b/>
      <w:snapToGrid w:val="0"/>
      <w:szCs w:val="20"/>
      <w:lang w:val="en-US"/>
    </w:rPr>
  </w:style>
  <w:style w:type="paragraph" w:customStyle="1" w:styleId="FigureSidebar-BK">
    <w:name w:val="Figure Sidebar - BK"/>
    <w:basedOn w:val="Sidebar-BK"/>
    <w:uiPriority w:val="99"/>
    <w:unhideWhenUsed/>
    <w:rsid w:val="00B13A03"/>
    <w:rPr>
      <w:iCs/>
      <w:sz w:val="16"/>
    </w:rPr>
  </w:style>
  <w:style w:type="paragraph" w:customStyle="1" w:styleId="SidebarTable-BK">
    <w:name w:val="Sidebar Table - BK"/>
    <w:basedOn w:val="Sidebar-BK"/>
    <w:uiPriority w:val="99"/>
    <w:unhideWhenUsed/>
    <w:rsid w:val="00B13A03"/>
    <w:rPr>
      <w:iCs/>
    </w:rPr>
  </w:style>
  <w:style w:type="paragraph" w:customStyle="1" w:styleId="ListofFigures">
    <w:name w:val="List of Figures"/>
    <w:basedOn w:val="TableofFigures"/>
    <w:link w:val="ListofFiguresChar"/>
    <w:uiPriority w:val="6"/>
    <w:qFormat/>
    <w:rsid w:val="00B13A03"/>
    <w:pPr>
      <w:widowControl w:val="0"/>
      <w:numPr>
        <w:numId w:val="34"/>
      </w:numPr>
      <w:spacing w:line="240" w:lineRule="auto"/>
    </w:pPr>
    <w:rPr>
      <w:rFonts w:eastAsia="Times New Roman" w:cs="Times New Roman"/>
      <w:b/>
      <w:bCs/>
      <w:snapToGrid w:val="0"/>
      <w:szCs w:val="24"/>
      <w:lang w:val="en-US"/>
    </w:rPr>
  </w:style>
  <w:style w:type="character" w:customStyle="1" w:styleId="ListofFiguresChar">
    <w:name w:val="List of Figures Char"/>
    <w:basedOn w:val="DefaultParagraphFont"/>
    <w:link w:val="ListofFigures"/>
    <w:uiPriority w:val="6"/>
    <w:rsid w:val="00B13A03"/>
    <w:rPr>
      <w:rFonts w:ascii="Calibri" w:eastAsia="Times New Roman" w:hAnsi="Calibri" w:cs="Times New Roman"/>
      <w:b/>
      <w:bCs/>
      <w:snapToGrid w:val="0"/>
      <w:szCs w:val="24"/>
      <w:lang w:val="en-US" w:eastAsia="en-CA"/>
    </w:rPr>
  </w:style>
  <w:style w:type="paragraph" w:styleId="TableofFigures">
    <w:name w:val="table of figures"/>
    <w:basedOn w:val="Normal"/>
    <w:next w:val="Normal"/>
    <w:uiPriority w:val="99"/>
    <w:semiHidden/>
    <w:unhideWhenUsed/>
    <w:rsid w:val="00B13A03"/>
    <w:pPr>
      <w:spacing w:after="0"/>
    </w:pPr>
  </w:style>
  <w:style w:type="paragraph" w:customStyle="1" w:styleId="ListofTables">
    <w:name w:val="List of Tables"/>
    <w:basedOn w:val="Normal"/>
    <w:qFormat/>
    <w:rsid w:val="00B13A03"/>
    <w:pPr>
      <w:numPr>
        <w:numId w:val="35"/>
      </w:numPr>
      <w:spacing w:after="120"/>
    </w:pPr>
    <w:rPr>
      <w:b/>
      <w:lang w:val="en-US"/>
    </w:rPr>
  </w:style>
  <w:style w:type="paragraph" w:styleId="TOAHeading">
    <w:name w:val="toa heading"/>
    <w:basedOn w:val="Normal"/>
    <w:next w:val="Normal"/>
    <w:uiPriority w:val="99"/>
    <w:unhideWhenUsed/>
    <w:rsid w:val="00B13A03"/>
    <w:pPr>
      <w:spacing w:before="120" w:after="0" w:line="240" w:lineRule="auto"/>
    </w:pPr>
    <w:rPr>
      <w:rFonts w:ascii="Arial" w:eastAsia="Times New Roman" w:hAnsi="Arial" w:cs="Arial"/>
      <w:b/>
      <w:bCs/>
      <w:szCs w:val="20"/>
    </w:rPr>
  </w:style>
  <w:style w:type="paragraph" w:styleId="TOC1">
    <w:name w:val="toc 1"/>
    <w:basedOn w:val="Normal"/>
    <w:next w:val="Normal"/>
    <w:uiPriority w:val="39"/>
    <w:unhideWhenUsed/>
    <w:rsid w:val="00B13A03"/>
    <w:pPr>
      <w:tabs>
        <w:tab w:val="left" w:pos="720"/>
        <w:tab w:val="right" w:leader="dot" w:pos="9016"/>
      </w:tabs>
      <w:spacing w:before="240" w:after="0" w:line="240" w:lineRule="auto"/>
      <w:ind w:left="720" w:hanging="720"/>
    </w:pPr>
    <w:rPr>
      <w:rFonts w:eastAsia="Times New Roman" w:cs="Times New Roman"/>
      <w:b/>
      <w:bCs/>
      <w:noProof/>
      <w:szCs w:val="28"/>
    </w:rPr>
  </w:style>
  <w:style w:type="paragraph" w:styleId="TOC2">
    <w:name w:val="toc 2"/>
    <w:basedOn w:val="Normal"/>
    <w:next w:val="Normal"/>
    <w:uiPriority w:val="39"/>
    <w:unhideWhenUsed/>
    <w:rsid w:val="00B13A03"/>
    <w:pPr>
      <w:tabs>
        <w:tab w:val="left" w:pos="1440"/>
        <w:tab w:val="right" w:leader="dot" w:pos="9016"/>
      </w:tabs>
      <w:spacing w:before="60" w:after="0" w:line="240" w:lineRule="auto"/>
      <w:ind w:left="1440" w:right="360" w:hanging="720"/>
    </w:pPr>
    <w:rPr>
      <w:rFonts w:eastAsia="Times New Roman" w:cs="Times New Roman"/>
      <w:bCs/>
      <w:noProof/>
      <w:szCs w:val="20"/>
    </w:rPr>
  </w:style>
  <w:style w:type="paragraph" w:styleId="TOC3">
    <w:name w:val="toc 3"/>
    <w:basedOn w:val="Normal"/>
    <w:next w:val="Normal"/>
    <w:uiPriority w:val="39"/>
    <w:unhideWhenUsed/>
    <w:rsid w:val="00B13A03"/>
    <w:pPr>
      <w:tabs>
        <w:tab w:val="right" w:leader="dot" w:pos="9000"/>
      </w:tabs>
      <w:spacing w:before="60" w:after="0" w:line="240" w:lineRule="auto"/>
      <w:ind w:left="1440"/>
    </w:pPr>
    <w:rPr>
      <w:rFonts w:eastAsia="Times New Roman" w:cs="Times New Roman"/>
      <w:noProof/>
    </w:rPr>
  </w:style>
  <w:style w:type="paragraph" w:styleId="TOC4">
    <w:name w:val="toc 4"/>
    <w:basedOn w:val="Normal"/>
    <w:next w:val="Normal"/>
    <w:uiPriority w:val="39"/>
    <w:unhideWhenUsed/>
    <w:rsid w:val="00B13A03"/>
    <w:pPr>
      <w:tabs>
        <w:tab w:val="right" w:leader="dot" w:pos="9000"/>
      </w:tabs>
      <w:spacing w:after="0" w:line="240" w:lineRule="auto"/>
      <w:ind w:left="2160"/>
    </w:pPr>
    <w:rPr>
      <w:rFonts w:eastAsia="Times New Roman" w:cs="Times New Roman"/>
      <w:noProof/>
    </w:rPr>
  </w:style>
  <w:style w:type="paragraph" w:styleId="TOC5">
    <w:name w:val="toc 5"/>
    <w:basedOn w:val="Normal"/>
    <w:next w:val="Normal"/>
    <w:autoRedefine/>
    <w:uiPriority w:val="39"/>
    <w:unhideWhenUsed/>
    <w:rsid w:val="00B13A03"/>
    <w:pPr>
      <w:spacing w:after="0" w:line="240" w:lineRule="auto"/>
      <w:ind w:left="720"/>
    </w:pPr>
    <w:rPr>
      <w:rFonts w:eastAsia="Times New Roman" w:cs="Times New Roman"/>
      <w:szCs w:val="20"/>
    </w:rPr>
  </w:style>
  <w:style w:type="paragraph" w:styleId="TOC6">
    <w:name w:val="toc 6"/>
    <w:basedOn w:val="Normal"/>
    <w:next w:val="Normal"/>
    <w:uiPriority w:val="39"/>
    <w:unhideWhenUsed/>
    <w:rsid w:val="00B13A03"/>
    <w:pPr>
      <w:spacing w:before="120" w:after="0" w:line="240" w:lineRule="auto"/>
      <w:ind w:left="1440" w:hanging="1080"/>
    </w:pPr>
    <w:rPr>
      <w:rFonts w:eastAsia="Times New Roman" w:cs="Times New Roman"/>
      <w:szCs w:val="20"/>
    </w:rPr>
  </w:style>
  <w:style w:type="paragraph" w:styleId="TOC7">
    <w:name w:val="toc 7"/>
    <w:basedOn w:val="Normal"/>
    <w:next w:val="Normal"/>
    <w:autoRedefine/>
    <w:uiPriority w:val="39"/>
    <w:unhideWhenUsed/>
    <w:rsid w:val="00B13A03"/>
    <w:pPr>
      <w:spacing w:after="0" w:line="240" w:lineRule="auto"/>
      <w:ind w:left="1200"/>
    </w:pPr>
    <w:rPr>
      <w:rFonts w:eastAsia="Times New Roman" w:cs="Times New Roman"/>
      <w:szCs w:val="20"/>
    </w:rPr>
  </w:style>
  <w:style w:type="paragraph" w:styleId="TOC8">
    <w:name w:val="toc 8"/>
    <w:basedOn w:val="Normal"/>
    <w:next w:val="Normal"/>
    <w:autoRedefine/>
    <w:uiPriority w:val="39"/>
    <w:unhideWhenUsed/>
    <w:rsid w:val="00B13A03"/>
    <w:pPr>
      <w:spacing w:after="0" w:line="240" w:lineRule="auto"/>
      <w:ind w:left="1440"/>
    </w:pPr>
    <w:rPr>
      <w:rFonts w:eastAsia="Times New Roman" w:cs="Times New Roman"/>
      <w:szCs w:val="20"/>
    </w:rPr>
  </w:style>
  <w:style w:type="paragraph" w:customStyle="1" w:styleId="EndNoteBibliography">
    <w:name w:val="EndNote Bibliography"/>
    <w:basedOn w:val="Normal"/>
    <w:link w:val="EndNoteBibliographyChar"/>
    <w:qFormat/>
    <w:rsid w:val="00B13A03"/>
    <w:pPr>
      <w:spacing w:before="120" w:after="0" w:line="240" w:lineRule="auto"/>
      <w:ind w:left="720" w:hanging="720"/>
    </w:pPr>
    <w:rPr>
      <w:noProof/>
      <w:color w:val="000000"/>
      <w:sz w:val="24"/>
      <w:szCs w:val="24"/>
      <w:lang w:eastAsia="en-US"/>
    </w:rPr>
  </w:style>
  <w:style w:type="character" w:customStyle="1" w:styleId="EndNoteBibliographyChar">
    <w:name w:val="EndNote Bibliography Char"/>
    <w:basedOn w:val="DefaultChar"/>
    <w:link w:val="EndNoteBibliography"/>
    <w:rsid w:val="00B13A03"/>
    <w:rPr>
      <w:rFonts w:ascii="Calibri" w:hAnsi="Calibri" w:cs="Calibri"/>
      <w:noProof/>
      <w:color w:val="000000"/>
      <w:sz w:val="24"/>
      <w:szCs w:val="24"/>
    </w:rPr>
  </w:style>
  <w:style w:type="paragraph" w:customStyle="1" w:styleId="Default">
    <w:name w:val="Default"/>
    <w:link w:val="DefaultChar"/>
    <w:rsid w:val="00B13A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B13A03"/>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B13A03"/>
    <w:pPr>
      <w:spacing w:after="0"/>
      <w:jc w:val="center"/>
    </w:pPr>
    <w:rPr>
      <w:noProof/>
      <w:color w:val="000000"/>
      <w:sz w:val="24"/>
      <w:szCs w:val="24"/>
      <w:lang w:val="en-US"/>
    </w:rPr>
  </w:style>
  <w:style w:type="character" w:customStyle="1" w:styleId="EndNoteBibliographyTitleChar">
    <w:name w:val="EndNote Bibliography Title Char"/>
    <w:basedOn w:val="DefaultChar"/>
    <w:link w:val="EndNoteBibliographyTitle"/>
    <w:rsid w:val="00B13A03"/>
    <w:rPr>
      <w:rFonts w:ascii="Calibri" w:hAnsi="Calibri" w:cs="Calibri"/>
      <w:noProof/>
      <w:color w:val="000000"/>
      <w:sz w:val="24"/>
      <w:szCs w:val="24"/>
      <w:lang w:val="en-US" w:eastAsia="en-CA"/>
    </w:rPr>
  </w:style>
  <w:style w:type="character" w:customStyle="1" w:styleId="groupname">
    <w:name w:val="groupname"/>
    <w:basedOn w:val="DefaultParagraphFont"/>
    <w:rsid w:val="00B13A03"/>
  </w:style>
  <w:style w:type="character" w:customStyle="1" w:styleId="pubyear">
    <w:name w:val="pubyear"/>
    <w:basedOn w:val="DefaultParagraphFont"/>
    <w:rsid w:val="00B13A03"/>
  </w:style>
  <w:style w:type="character" w:customStyle="1" w:styleId="othertitle">
    <w:name w:val="othertitle"/>
    <w:basedOn w:val="DefaultParagraphFont"/>
    <w:rsid w:val="00B13A03"/>
  </w:style>
  <w:style w:type="paragraph" w:customStyle="1" w:styleId="small">
    <w:name w:val="small"/>
    <w:basedOn w:val="Normal"/>
    <w:rsid w:val="00B13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inv">
    <w:name w:val="wb-inv"/>
    <w:basedOn w:val="DefaultParagraphFont"/>
    <w:rsid w:val="00B13A03"/>
  </w:style>
  <w:style w:type="character" w:customStyle="1" w:styleId="htitletext2">
    <w:name w:val="htitletext2"/>
    <w:basedOn w:val="DefaultParagraphFont"/>
    <w:rsid w:val="00B13A03"/>
  </w:style>
  <w:style w:type="paragraph" w:customStyle="1" w:styleId="marginalnote">
    <w:name w:val="marginalnote"/>
    <w:basedOn w:val="Normal"/>
    <w:rsid w:val="00B13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invisible">
    <w:name w:val="wb-invisible"/>
    <w:basedOn w:val="DefaultParagraphFont"/>
    <w:rsid w:val="00B13A03"/>
  </w:style>
  <w:style w:type="paragraph" w:customStyle="1" w:styleId="subsection">
    <w:name w:val="subsection"/>
    <w:basedOn w:val="Normal"/>
    <w:rsid w:val="00B13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B13A03"/>
  </w:style>
  <w:style w:type="character" w:customStyle="1" w:styleId="lawlabel">
    <w:name w:val="lawlabel"/>
    <w:basedOn w:val="DefaultParagraphFont"/>
    <w:rsid w:val="00B13A03"/>
  </w:style>
  <w:style w:type="paragraph" w:customStyle="1" w:styleId="paragraph">
    <w:name w:val="paragraph"/>
    <w:basedOn w:val="Normal"/>
    <w:rsid w:val="00B13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lang">
    <w:name w:val="otherlang"/>
    <w:basedOn w:val="DefaultParagraphFont"/>
    <w:rsid w:val="00B13A03"/>
  </w:style>
  <w:style w:type="character" w:customStyle="1" w:styleId="quickformat3">
    <w:name w:val="quickformat3"/>
    <w:basedOn w:val="DefaultParagraphFont"/>
    <w:rsid w:val="00B13A03"/>
  </w:style>
  <w:style w:type="paragraph" w:customStyle="1" w:styleId="stylearialblackjustified">
    <w:name w:val="stylearialblackjustified"/>
    <w:basedOn w:val="Normal"/>
    <w:rsid w:val="00B13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RSqBullet">
    <w:name w:val="CSR Sq Bullet"/>
    <w:basedOn w:val="Normal"/>
    <w:link w:val="CSRSqBulletChar"/>
    <w:qFormat/>
    <w:rsid w:val="00B13A03"/>
    <w:pPr>
      <w:numPr>
        <w:numId w:val="36"/>
      </w:numPr>
      <w:spacing w:before="120" w:after="100" w:line="240" w:lineRule="auto"/>
    </w:pPr>
    <w:rPr>
      <w:rFonts w:asciiTheme="minorHAnsi" w:hAnsiTheme="minorHAnsi" w:cs="Times New Roman"/>
    </w:rPr>
  </w:style>
  <w:style w:type="character" w:customStyle="1" w:styleId="CSRSqBulletChar">
    <w:name w:val="CSR Sq Bullet Char"/>
    <w:basedOn w:val="DefaultParagraphFont"/>
    <w:link w:val="CSRSqBullet"/>
    <w:rsid w:val="00B13A03"/>
    <w:rPr>
      <w:rFonts w:cs="Times New Roman"/>
      <w:lang w:eastAsia="en-CA"/>
    </w:rPr>
  </w:style>
  <w:style w:type="paragraph" w:customStyle="1" w:styleId="Normal-Table">
    <w:name w:val="Normal - Table"/>
    <w:basedOn w:val="Normal"/>
    <w:rsid w:val="00B13A03"/>
    <w:pPr>
      <w:spacing w:after="80" w:line="240" w:lineRule="auto"/>
    </w:pPr>
    <w:rPr>
      <w:rFonts w:ascii="Gill Sans MT" w:eastAsia="Times New Roman" w:hAnsi="Gill Sans MT" w:cs="Times New Roman"/>
      <w:sz w:val="18"/>
      <w:szCs w:val="24"/>
      <w:lang w:eastAsia="en-US"/>
    </w:rPr>
  </w:style>
  <w:style w:type="paragraph" w:customStyle="1" w:styleId="BodyText21">
    <w:name w:val="Body Text 21"/>
    <w:basedOn w:val="Normal"/>
    <w:rsid w:val="00B13A03"/>
    <w:pPr>
      <w:spacing w:after="0" w:line="240" w:lineRule="auto"/>
    </w:pPr>
    <w:rPr>
      <w:rFonts w:ascii="Times New Roman" w:eastAsia="Times New Roman" w:hAnsi="Times New Roman" w:cs="Times New Roman"/>
      <w:snapToGrid w:val="0"/>
      <w:sz w:val="24"/>
      <w:szCs w:val="20"/>
      <w:lang w:val="en-US" w:eastAsia="en-US"/>
    </w:rPr>
  </w:style>
  <w:style w:type="character" w:customStyle="1" w:styleId="storynote">
    <w:name w:val="storynote"/>
    <w:basedOn w:val="DefaultParagraphFont"/>
    <w:rsid w:val="00B13A03"/>
  </w:style>
  <w:style w:type="paragraph" w:customStyle="1" w:styleId="CSRBulletList">
    <w:name w:val="CSR Bullet List"/>
    <w:basedOn w:val="Normal"/>
    <w:unhideWhenUsed/>
    <w:qFormat/>
    <w:rsid w:val="00B13A03"/>
    <w:pPr>
      <w:widowControl w:val="0"/>
      <w:tabs>
        <w:tab w:val="left" w:pos="1080"/>
      </w:tabs>
      <w:spacing w:before="120" w:after="0" w:line="240" w:lineRule="auto"/>
      <w:ind w:left="644" w:hanging="360"/>
    </w:pPr>
    <w:rPr>
      <w:rFonts w:eastAsiaTheme="minorEastAsia" w:cs="Times New Roman"/>
      <w:bCs/>
      <w:snapToGrid w:val="0"/>
      <w:szCs w:val="20"/>
      <w:lang w:val="en-US" w:eastAsia="en-US"/>
    </w:rPr>
  </w:style>
  <w:style w:type="paragraph" w:styleId="CommentText">
    <w:name w:val="annotation text"/>
    <w:basedOn w:val="Normal"/>
    <w:link w:val="CommentTextChar"/>
    <w:uiPriority w:val="99"/>
    <w:semiHidden/>
    <w:rsid w:val="00B13A03"/>
    <w:pPr>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B13A03"/>
    <w:rPr>
      <w:rFonts w:ascii="Verdana" w:eastAsia="Times New Roman" w:hAnsi="Verdana" w:cs="Times New Roman"/>
      <w:sz w:val="20"/>
      <w:szCs w:val="20"/>
      <w:lang w:eastAsia="en-CA"/>
    </w:rPr>
  </w:style>
  <w:style w:type="paragraph" w:styleId="Header">
    <w:name w:val="header"/>
    <w:basedOn w:val="Normal"/>
    <w:link w:val="HeaderChar"/>
    <w:uiPriority w:val="99"/>
    <w:unhideWhenUsed/>
    <w:rsid w:val="00B1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A03"/>
    <w:rPr>
      <w:rFonts w:ascii="Calibri" w:hAnsi="Calibri" w:cs="Calibri"/>
      <w:lang w:eastAsia="en-CA"/>
    </w:rPr>
  </w:style>
  <w:style w:type="paragraph" w:styleId="Footer">
    <w:name w:val="footer"/>
    <w:basedOn w:val="Normal"/>
    <w:link w:val="FooterChar"/>
    <w:uiPriority w:val="99"/>
    <w:unhideWhenUsed/>
    <w:rsid w:val="00B1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A03"/>
    <w:rPr>
      <w:rFonts w:ascii="Calibri" w:hAnsi="Calibri" w:cs="Calibri"/>
      <w:lang w:eastAsia="en-CA"/>
    </w:rPr>
  </w:style>
  <w:style w:type="character" w:styleId="CommentReference">
    <w:name w:val="annotation reference"/>
    <w:basedOn w:val="DefaultParagraphFont"/>
    <w:uiPriority w:val="99"/>
    <w:semiHidden/>
    <w:rsid w:val="00B13A03"/>
    <w:rPr>
      <w:sz w:val="16"/>
      <w:szCs w:val="16"/>
    </w:rPr>
  </w:style>
  <w:style w:type="paragraph" w:styleId="NoteHeading">
    <w:name w:val="Note Heading"/>
    <w:basedOn w:val="Normal"/>
    <w:next w:val="Normal"/>
    <w:link w:val="NoteHeadingChar"/>
    <w:semiHidden/>
    <w:rsid w:val="00B13A03"/>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NoteHeadingChar">
    <w:name w:val="Note Heading Char"/>
    <w:basedOn w:val="DefaultParagraphFont"/>
    <w:link w:val="NoteHeading"/>
    <w:semiHidden/>
    <w:rsid w:val="00B13A03"/>
    <w:rPr>
      <w:rFonts w:ascii="Times New Roman" w:eastAsia="Times New Roman" w:hAnsi="Times New Roman" w:cs="Times New Roman"/>
      <w:snapToGrid w:val="0"/>
      <w:sz w:val="24"/>
      <w:szCs w:val="20"/>
      <w:lang w:val="en-US" w:eastAsia="en-CA"/>
    </w:rPr>
  </w:style>
  <w:style w:type="character" w:styleId="Hyperlink">
    <w:name w:val="Hyperlink"/>
    <w:basedOn w:val="DefaultParagraphFont"/>
    <w:uiPriority w:val="99"/>
    <w:unhideWhenUsed/>
    <w:rsid w:val="00B13A03"/>
    <w:rPr>
      <w:color w:val="0000FF"/>
      <w:u w:val="single"/>
    </w:rPr>
  </w:style>
  <w:style w:type="character" w:styleId="FollowedHyperlink">
    <w:name w:val="FollowedHyperlink"/>
    <w:basedOn w:val="DefaultParagraphFont"/>
    <w:uiPriority w:val="99"/>
    <w:semiHidden/>
    <w:unhideWhenUsed/>
    <w:rsid w:val="00B13A03"/>
    <w:rPr>
      <w:color w:val="954F72" w:themeColor="followedHyperlink"/>
      <w:u w:val="single"/>
    </w:rPr>
  </w:style>
  <w:style w:type="character" w:styleId="Strong">
    <w:name w:val="Strong"/>
    <w:basedOn w:val="DefaultParagraphFont"/>
    <w:uiPriority w:val="22"/>
    <w:qFormat/>
    <w:rsid w:val="00B13A03"/>
    <w:rPr>
      <w:b/>
      <w:bCs/>
    </w:rPr>
  </w:style>
  <w:style w:type="character" w:styleId="Emphasis">
    <w:name w:val="Emphasis"/>
    <w:basedOn w:val="DefaultParagraphFont"/>
    <w:uiPriority w:val="20"/>
    <w:qFormat/>
    <w:rsid w:val="00B13A03"/>
    <w:rPr>
      <w:i/>
      <w:iCs/>
    </w:rPr>
  </w:style>
  <w:style w:type="paragraph" w:styleId="NormalWeb">
    <w:name w:val="Normal (Web)"/>
    <w:basedOn w:val="Normal"/>
    <w:unhideWhenUsed/>
    <w:rsid w:val="00B13A0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13A03"/>
    <w:rPr>
      <w:i/>
      <w:iCs/>
    </w:rPr>
  </w:style>
  <w:style w:type="paragraph" w:styleId="CommentSubject">
    <w:name w:val="annotation subject"/>
    <w:basedOn w:val="CommentText"/>
    <w:next w:val="CommentText"/>
    <w:link w:val="CommentSubjectChar"/>
    <w:uiPriority w:val="99"/>
    <w:semiHidden/>
    <w:unhideWhenUsed/>
    <w:rsid w:val="00B13A03"/>
    <w:pPr>
      <w:spacing w:after="160"/>
    </w:pPr>
    <w:rPr>
      <w:b/>
      <w:bCs/>
    </w:rPr>
  </w:style>
  <w:style w:type="character" w:customStyle="1" w:styleId="CommentSubjectChar">
    <w:name w:val="Comment Subject Char"/>
    <w:basedOn w:val="CommentTextChar"/>
    <w:link w:val="CommentSubject"/>
    <w:uiPriority w:val="99"/>
    <w:semiHidden/>
    <w:rsid w:val="00B13A03"/>
    <w:rPr>
      <w:rFonts w:ascii="Verdana" w:eastAsia="Times New Roman" w:hAnsi="Verdana" w:cs="Times New Roman"/>
      <w:b/>
      <w:bCs/>
      <w:sz w:val="20"/>
      <w:szCs w:val="20"/>
      <w:lang w:eastAsia="en-CA"/>
    </w:rPr>
  </w:style>
  <w:style w:type="table" w:styleId="TableGrid">
    <w:name w:val="Table Grid"/>
    <w:basedOn w:val="TableNormal"/>
    <w:uiPriority w:val="39"/>
    <w:rsid w:val="00B13A03"/>
    <w:pPr>
      <w:spacing w:after="0" w:line="240" w:lineRule="auto"/>
    </w:pPr>
    <w:rPr>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3A03"/>
    <w:rPr>
      <w:color w:val="605E5C"/>
      <w:shd w:val="clear" w:color="auto" w:fill="E1DFDD"/>
    </w:rPr>
  </w:style>
  <w:style w:type="character" w:customStyle="1" w:styleId="apple-converted-space">
    <w:name w:val="apple-converted-space"/>
    <w:basedOn w:val="DefaultParagraphFont"/>
    <w:rsid w:val="00456C2C"/>
  </w:style>
  <w:style w:type="paragraph" w:styleId="BalloonText">
    <w:name w:val="Balloon Text"/>
    <w:basedOn w:val="Normal"/>
    <w:link w:val="BalloonTextChar"/>
    <w:uiPriority w:val="99"/>
    <w:semiHidden/>
    <w:unhideWhenUsed/>
    <w:rsid w:val="004F6E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E13"/>
    <w:rPr>
      <w:rFonts w:ascii="Times New Roman" w:hAnsi="Times New Roman" w:cs="Times New Roman"/>
      <w:sz w:val="18"/>
      <w:szCs w:val="18"/>
      <w:lang w:eastAsia="en-CA"/>
    </w:rPr>
  </w:style>
  <w:style w:type="paragraph" w:styleId="Revision">
    <w:name w:val="Revision"/>
    <w:hidden/>
    <w:uiPriority w:val="99"/>
    <w:semiHidden/>
    <w:rsid w:val="008C78D1"/>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jfd.12329" TargetMode="External"/><Relationship Id="rId13" Type="http://schemas.openxmlformats.org/officeDocument/2006/relationships/hyperlink" Target="https://link.springer.com/article/10.1186/s12915-021-01069-2" TargetMode="External"/><Relationship Id="rId18" Type="http://schemas.openxmlformats.org/officeDocument/2006/relationships/hyperlink" Target="https://www.theglobeandmail.com/politics/article-scientist-at-department-of-fisheries-and-oceans-says-ottawa-is-too/"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pe.lac-bac.gc.ca/100/201/301/weekly_acquisitions_list-ef/2019/19-39/publications.gc.ca/collections/collection_2019/mpo-dfo/fs70-5/Fs70-5-2019-036-eng.pdf" TargetMode="External"/><Relationship Id="rId7" Type="http://schemas.openxmlformats.org/officeDocument/2006/relationships/hyperlink" Target="https://journals.plos.org/plosone/article?id=10.1371/journal.pone.0146229" TargetMode="External"/><Relationship Id="rId12" Type="http://schemas.openxmlformats.org/officeDocument/2006/relationships/hyperlink" Target="https://onlinelibrary.wiley.com/doi/10.1111/jfd.13228" TargetMode="External"/><Relationship Id="rId17" Type="http://schemas.openxmlformats.org/officeDocument/2006/relationships/hyperlink" Target="https://news.gov.bc.ca/files/Review_of_Animal_Health_Centre_Memo_March_15_2018.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fspubs.onlinelibrary.wiley.com/doi/10.1002/aah.10155" TargetMode="External"/><Relationship Id="rId20" Type="http://schemas.openxmlformats.org/officeDocument/2006/relationships/hyperlink" Target="http://waves-vagues.dfo-mpo.gc.ca/Library/363813.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247616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bmed.ncbi.nlm.nih.gov/2915993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pe.lac-bac.gc.ca/100/201/301/weekly_acquisitions_list-ef/2019/19-39/publications.gc.ca/collections/collection_2019/mpo-dfo/fs70-5/Fs70-5-2019-036-eng.pdf" TargetMode="External"/><Relationship Id="rId19" Type="http://schemas.openxmlformats.org/officeDocument/2006/relationships/hyperlink" Target="https://seawestnews.com/wild-rhetoric-about-aquaculture-does-nothing-to-save-wild-salmon/" TargetMode="External"/><Relationship Id="rId4" Type="http://schemas.openxmlformats.org/officeDocument/2006/relationships/webSettings" Target="webSettings.xml"/><Relationship Id="rId9" Type="http://schemas.openxmlformats.org/officeDocument/2006/relationships/hyperlink" Target="http://waves-vagues.dfo-mpo.gc.ca/Library/363813.pdf" TargetMode="External"/><Relationship Id="rId14" Type="http://schemas.openxmlformats.org/officeDocument/2006/relationships/hyperlink" Target="https://doi.org/10.1111/jfd.12285"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1402</Words>
  <Characters>8445</Characters>
  <Application>Microsoft Office Word</Application>
  <DocSecurity>0</DocSecurity>
  <Lines>216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Kingzett</dc:creator>
  <cp:keywords/>
  <dc:description/>
  <cp:lastModifiedBy>Brian Kingzett</cp:lastModifiedBy>
  <cp:revision>2</cp:revision>
  <dcterms:created xsi:type="dcterms:W3CDTF">2022-05-18T21:46:00Z</dcterms:created>
  <dcterms:modified xsi:type="dcterms:W3CDTF">2022-05-18T21:46:00Z</dcterms:modified>
</cp:coreProperties>
</file>